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652CF1" w:rsidRDefault="00FA6C18" w:rsidP="00016585">
      <w:pPr>
        <w:pStyle w:val="a4"/>
        <w:jc w:val="both"/>
        <w:rPr>
          <w:rFonts w:cs="Arial"/>
          <w:b w:val="0"/>
          <w:sz w:val="22"/>
          <w:szCs w:val="22"/>
          <w:lang w:val="en-GB"/>
        </w:rPr>
      </w:pPr>
      <w:r w:rsidRPr="00652CF1">
        <w:rPr>
          <w:rFonts w:cs="Arial"/>
          <w:sz w:val="22"/>
          <w:szCs w:val="22"/>
          <w:lang w:val="en-GB"/>
        </w:rPr>
        <w:t>3GPP TSG-RAN WG2</w:t>
      </w:r>
      <w:r w:rsidR="00851BF7">
        <w:rPr>
          <w:rFonts w:eastAsia="宋体" w:cs="Arial"/>
          <w:sz w:val="22"/>
          <w:szCs w:val="22"/>
          <w:lang w:val="en-GB"/>
        </w:rPr>
        <w:t xml:space="preserve"> Meeting #114</w:t>
      </w:r>
      <w:r w:rsidRPr="00652CF1">
        <w:rPr>
          <w:rFonts w:eastAsia="宋体" w:cs="Arial"/>
          <w:sz w:val="22"/>
          <w:szCs w:val="22"/>
          <w:lang w:val="en-GB"/>
        </w:rPr>
        <w:t xml:space="preserve">-e         </w:t>
      </w:r>
      <w:r w:rsidRPr="00652CF1">
        <w:rPr>
          <w:rFonts w:cs="Arial"/>
          <w:sz w:val="22"/>
          <w:szCs w:val="22"/>
          <w:lang w:val="en-GB"/>
        </w:rPr>
        <w:t xml:space="preserve">          </w:t>
      </w:r>
      <w:r>
        <w:rPr>
          <w:rFonts w:cs="Arial" w:hint="eastAsia"/>
          <w:b w:val="0"/>
          <w:sz w:val="22"/>
          <w:szCs w:val="22"/>
          <w:lang w:val="en-GB"/>
        </w:rPr>
        <w:t xml:space="preserve">    </w:t>
      </w:r>
      <w:r w:rsidRPr="00652CF1">
        <w:rPr>
          <w:rFonts w:cs="Arial"/>
          <w:sz w:val="22"/>
          <w:szCs w:val="22"/>
          <w:lang w:val="en-GB"/>
        </w:rPr>
        <w:t xml:space="preserve">    </w:t>
      </w:r>
      <w:r>
        <w:rPr>
          <w:rFonts w:eastAsiaTheme="minorEastAsia" w:cs="Arial" w:hint="eastAsia"/>
          <w:sz w:val="22"/>
          <w:szCs w:val="22"/>
          <w:lang w:val="en-GB" w:eastAsia="zh-CN"/>
        </w:rPr>
        <w:t xml:space="preserve">                         </w:t>
      </w:r>
      <w:r w:rsidRPr="00652CF1">
        <w:rPr>
          <w:rFonts w:cs="Arial"/>
          <w:sz w:val="22"/>
          <w:szCs w:val="22"/>
          <w:lang w:val="en-GB"/>
        </w:rPr>
        <w:t>R2-2</w:t>
      </w:r>
      <w:r w:rsidR="00851BF7">
        <w:rPr>
          <w:rFonts w:cs="Arial" w:hint="eastAsia"/>
          <w:sz w:val="22"/>
          <w:szCs w:val="22"/>
          <w:lang w:val="en-GB"/>
        </w:rPr>
        <w:t>104778</w:t>
      </w:r>
    </w:p>
    <w:p w:rsidR="00FA6C18" w:rsidRPr="00851BF7" w:rsidRDefault="00851BF7" w:rsidP="00016585">
      <w:pPr>
        <w:pStyle w:val="a4"/>
        <w:jc w:val="both"/>
        <w:rPr>
          <w:rFonts w:eastAsia="宋体" w:cs="Arial"/>
          <w:sz w:val="22"/>
          <w:szCs w:val="22"/>
          <w:lang w:val="en-GB" w:eastAsia="zh-CN"/>
        </w:rPr>
      </w:pPr>
      <w:r w:rsidRPr="00331738">
        <w:rPr>
          <w:rFonts w:eastAsia="宋体" w:cs="Arial"/>
          <w:sz w:val="22"/>
          <w:szCs w:val="22"/>
          <w:lang w:val="en-GB"/>
        </w:rPr>
        <w:t xml:space="preserve">Electronic, 19 </w:t>
      </w:r>
      <w:r w:rsidRPr="00331738">
        <w:rPr>
          <w:rFonts w:eastAsia="宋体" w:cs="Arial" w:hint="eastAsia"/>
          <w:sz w:val="22"/>
          <w:szCs w:val="22"/>
          <w:lang w:val="en-GB"/>
        </w:rPr>
        <w:t>May</w:t>
      </w:r>
      <w:r w:rsidRPr="00331738">
        <w:rPr>
          <w:rFonts w:eastAsia="宋体" w:cs="Arial"/>
          <w:sz w:val="22"/>
          <w:szCs w:val="22"/>
          <w:lang w:val="en-GB"/>
        </w:rPr>
        <w:t xml:space="preserve"> – </w:t>
      </w:r>
      <w:r w:rsidRPr="00331738">
        <w:rPr>
          <w:rFonts w:eastAsia="宋体" w:cs="Arial" w:hint="eastAsia"/>
          <w:sz w:val="22"/>
          <w:szCs w:val="22"/>
          <w:lang w:val="en-GB"/>
        </w:rPr>
        <w:t>27</w:t>
      </w:r>
      <w:r w:rsidRPr="00331738">
        <w:rPr>
          <w:rFonts w:eastAsia="宋体" w:cs="Arial"/>
          <w:sz w:val="22"/>
          <w:szCs w:val="22"/>
          <w:lang w:val="en-GB"/>
        </w:rPr>
        <w:t xml:space="preserve"> </w:t>
      </w:r>
      <w:r w:rsidRPr="00331738">
        <w:rPr>
          <w:rFonts w:eastAsia="宋体" w:cs="Arial" w:hint="eastAsia"/>
          <w:sz w:val="22"/>
          <w:szCs w:val="22"/>
          <w:lang w:val="en-GB"/>
        </w:rPr>
        <w:t>May</w:t>
      </w:r>
      <w:r w:rsidRPr="00331738">
        <w:rPr>
          <w:rFonts w:eastAsia="宋体" w:cs="Arial"/>
          <w:sz w:val="22"/>
          <w:szCs w:val="22"/>
          <w:lang w:val="en-GB"/>
        </w:rPr>
        <w:t xml:space="preserve"> 202</w:t>
      </w:r>
      <w:r w:rsidRPr="00331738">
        <w:rPr>
          <w:rFonts w:eastAsia="宋体" w:cs="Arial" w:hint="eastAsia"/>
          <w:sz w:val="22"/>
          <w:szCs w:val="22"/>
          <w:lang w:val="en-GB"/>
        </w:rPr>
        <w:t>1</w:t>
      </w:r>
      <w:r w:rsidRPr="00331738">
        <w:rPr>
          <w:rFonts w:eastAsia="宋体" w:cs="Arial"/>
          <w:sz w:val="22"/>
          <w:szCs w:val="22"/>
          <w:lang w:val="en-GB"/>
        </w:rPr>
        <w:t>‎‎</w:t>
      </w:r>
    </w:p>
    <w:p w:rsidR="00FA6C18" w:rsidRPr="00652CF1" w:rsidRDefault="00FA6C18" w:rsidP="00016585">
      <w:pPr>
        <w:pStyle w:val="a4"/>
        <w:jc w:val="both"/>
        <w:rPr>
          <w:rFonts w:cs="Arial"/>
          <w:b w:val="0"/>
          <w:sz w:val="22"/>
          <w:szCs w:val="22"/>
          <w:lang w:val="en-GB"/>
        </w:rPr>
      </w:pPr>
      <w:r w:rsidRPr="00652CF1">
        <w:rPr>
          <w:rFonts w:cs="Arial"/>
          <w:sz w:val="22"/>
          <w:szCs w:val="22"/>
          <w:lang w:val="en-GB"/>
        </w:rPr>
        <w:t xml:space="preserve">                                   </w:t>
      </w:r>
    </w:p>
    <w:p w:rsidR="00FA6C18" w:rsidRPr="00652CF1" w:rsidRDefault="00FA6C18" w:rsidP="00963A17">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1B28B1" w:rsidRDefault="00FA6C18" w:rsidP="00963A17">
      <w:pPr>
        <w:pStyle w:val="a4"/>
        <w:tabs>
          <w:tab w:val="left" w:pos="1910"/>
        </w:tabs>
        <w:ind w:left="1891" w:hangingChars="856" w:hanging="1891"/>
        <w:jc w:val="both"/>
        <w:rPr>
          <w:rFonts w:eastAsiaTheme="minorEastAsia" w:cs="Arial"/>
          <w:b w:val="0"/>
          <w:sz w:val="22"/>
          <w:szCs w:val="22"/>
          <w:lang w:eastAsia="zh-CN"/>
        </w:rPr>
      </w:pPr>
      <w:r w:rsidRPr="00652CF1">
        <w:rPr>
          <w:rFonts w:cs="Arial"/>
          <w:sz w:val="22"/>
          <w:szCs w:val="22"/>
        </w:rPr>
        <w:t>Title:</w:t>
      </w:r>
      <w:bookmarkStart w:id="0" w:name="Title"/>
      <w:bookmarkEnd w:id="0"/>
      <w:r w:rsidRPr="00652CF1">
        <w:rPr>
          <w:rFonts w:cs="Arial"/>
          <w:sz w:val="22"/>
          <w:szCs w:val="22"/>
        </w:rPr>
        <w:tab/>
      </w:r>
      <w:r w:rsidR="001B28B1">
        <w:rPr>
          <w:rFonts w:eastAsiaTheme="minorEastAsia" w:hint="eastAsia"/>
          <w:lang w:eastAsia="zh-CN"/>
        </w:rPr>
        <w:t>E</w:t>
      </w:r>
      <w:r w:rsidR="001B28B1" w:rsidRPr="00260650">
        <w:t>nhancement</w:t>
      </w:r>
      <w:r w:rsidR="001B28B1">
        <w:rPr>
          <w:rFonts w:eastAsiaTheme="minorEastAsia" w:hint="eastAsia"/>
          <w:lang w:eastAsia="zh-CN"/>
        </w:rPr>
        <w:t xml:space="preserve"> of</w:t>
      </w:r>
      <w:r w:rsidR="001B28B1" w:rsidRPr="00652CF1">
        <w:rPr>
          <w:rFonts w:cs="Arial"/>
          <w:sz w:val="22"/>
          <w:szCs w:val="22"/>
        </w:rPr>
        <w:t xml:space="preserve"> </w:t>
      </w:r>
      <w:r w:rsidRPr="00652CF1">
        <w:rPr>
          <w:rFonts w:cs="Arial"/>
          <w:sz w:val="22"/>
          <w:szCs w:val="22"/>
        </w:rPr>
        <w:t>multi-hop latency and congestion mitigation</w:t>
      </w:r>
    </w:p>
    <w:p w:rsidR="00FA6C18" w:rsidRPr="00652CF1" w:rsidRDefault="00FA6C18" w:rsidP="00963A17">
      <w:pPr>
        <w:pStyle w:val="a4"/>
        <w:tabs>
          <w:tab w:val="left" w:pos="1910"/>
        </w:tabs>
        <w:ind w:left="1891" w:hangingChars="856" w:hanging="1891"/>
        <w:jc w:val="both"/>
        <w:rPr>
          <w:rFonts w:cs="Arial"/>
          <w:b w:val="0"/>
          <w:sz w:val="22"/>
          <w:szCs w:val="22"/>
        </w:rPr>
      </w:pPr>
      <w:r w:rsidRPr="00652CF1">
        <w:rPr>
          <w:rFonts w:cs="Arial"/>
          <w:sz w:val="22"/>
          <w:szCs w:val="22"/>
        </w:rPr>
        <w:t>Agenda Item:</w:t>
      </w:r>
      <w:bookmarkStart w:id="1" w:name="Source"/>
      <w:bookmarkEnd w:id="1"/>
      <w:r w:rsidRPr="00652CF1">
        <w:rPr>
          <w:rFonts w:cs="Arial"/>
          <w:sz w:val="22"/>
          <w:szCs w:val="22"/>
        </w:rPr>
        <w:tab/>
        <w:t>8.4.2</w:t>
      </w:r>
    </w:p>
    <w:p w:rsidR="00FA6C18" w:rsidRPr="00652CF1" w:rsidRDefault="00FA6C18" w:rsidP="00963A17">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2" w:name="DocumentFor"/>
      <w:bookmarkEnd w:id="2"/>
      <w:r w:rsidRPr="00652CF1">
        <w:rPr>
          <w:rFonts w:cs="Arial"/>
          <w:sz w:val="22"/>
          <w:szCs w:val="22"/>
        </w:rPr>
        <w:t>Discussion and Decision</w:t>
      </w:r>
    </w:p>
    <w:p w:rsidR="00E3725B" w:rsidRPr="00E2577D" w:rsidRDefault="00E3725B" w:rsidP="00963A17">
      <w:pPr>
        <w:pBdr>
          <w:bottom w:val="single" w:sz="4" w:space="1" w:color="auto"/>
        </w:pBdr>
        <w:tabs>
          <w:tab w:val="left" w:pos="2552"/>
        </w:tabs>
        <w:jc w:val="both"/>
      </w:pPr>
    </w:p>
    <w:p w:rsidR="00FA6C18" w:rsidRDefault="00FA6C18" w:rsidP="00963A17">
      <w:pPr>
        <w:pStyle w:val="1"/>
        <w:jc w:val="both"/>
        <w:rPr>
          <w:szCs w:val="28"/>
        </w:rPr>
      </w:pPr>
      <w:bookmarkStart w:id="3" w:name="_Ref53759895"/>
      <w:r w:rsidRPr="00D62F40">
        <w:rPr>
          <w:szCs w:val="28"/>
        </w:rPr>
        <w:t>Introduction</w:t>
      </w:r>
    </w:p>
    <w:p w:rsidR="0044178A" w:rsidRPr="00574506" w:rsidRDefault="0044178A" w:rsidP="00963A17">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we will further discussion the </w:t>
      </w:r>
      <w:r w:rsidR="00A06541">
        <w:rPr>
          <w:rFonts w:eastAsiaTheme="minorEastAsia"/>
          <w:lang w:eastAsia="zh-CN"/>
        </w:rPr>
        <w:t>potential</w:t>
      </w:r>
      <w:r w:rsidR="00A06541">
        <w:rPr>
          <w:rFonts w:eastAsiaTheme="minorEastAsia" w:hint="eastAsia"/>
          <w:lang w:eastAsia="zh-CN"/>
        </w:rPr>
        <w:t xml:space="preserve"> solution</w:t>
      </w:r>
      <w:r w:rsidR="00D4433A">
        <w:rPr>
          <w:rFonts w:eastAsiaTheme="minorEastAsia"/>
          <w:lang w:eastAsia="zh-CN"/>
        </w:rPr>
        <w:t>s</w:t>
      </w:r>
      <w:r w:rsidR="00A06541">
        <w:rPr>
          <w:rFonts w:eastAsiaTheme="minorEastAsia" w:hint="eastAsia"/>
          <w:lang w:eastAsia="zh-CN"/>
        </w:rPr>
        <w:t xml:space="preserve"> for </w:t>
      </w:r>
      <w:r w:rsidRPr="00B20114">
        <w:rPr>
          <w:rFonts w:eastAsiaTheme="minorEastAsia"/>
          <w:lang w:eastAsia="zh-CN"/>
        </w:rPr>
        <w:t>topology-wide fairness,</w:t>
      </w:r>
      <w:r w:rsidR="00A06541">
        <w:rPr>
          <w:rFonts w:eastAsiaTheme="minorEastAsia" w:hint="eastAsia"/>
          <w:lang w:eastAsia="zh-CN"/>
        </w:rPr>
        <w:t xml:space="preserve"> DL and UL</w:t>
      </w:r>
      <w:r w:rsidRPr="00B20114">
        <w:rPr>
          <w:rFonts w:eastAsiaTheme="minorEastAsia"/>
          <w:lang w:eastAsia="zh-CN"/>
        </w:rPr>
        <w:t xml:space="preserve"> congestion ‎mitigation</w:t>
      </w:r>
      <w:r>
        <w:rPr>
          <w:rFonts w:eastAsiaTheme="minorEastAsia" w:hint="eastAsia"/>
          <w:lang w:eastAsia="zh-CN"/>
        </w:rPr>
        <w:t>.</w:t>
      </w:r>
    </w:p>
    <w:p w:rsidR="00FA6C18" w:rsidRDefault="00FA6C18" w:rsidP="00016585">
      <w:pPr>
        <w:pStyle w:val="1"/>
        <w:jc w:val="both"/>
      </w:pPr>
      <w:r>
        <w:rPr>
          <w:rFonts w:hint="eastAsia"/>
        </w:rPr>
        <w:t>Discussion</w:t>
      </w:r>
    </w:p>
    <w:p w:rsidR="00FA6C18" w:rsidRPr="007F78C9" w:rsidRDefault="007F78C9" w:rsidP="00016585">
      <w:pPr>
        <w:pStyle w:val="20"/>
        <w:tabs>
          <w:tab w:val="clear" w:pos="567"/>
          <w:tab w:val="num" w:pos="0"/>
        </w:tabs>
        <w:ind w:left="0" w:firstLine="0"/>
        <w:jc w:val="both"/>
      </w:pPr>
      <w:r w:rsidRPr="007F78C9">
        <w:t>R</w:t>
      </w:r>
      <w:r w:rsidRPr="007F78C9">
        <w:rPr>
          <w:rFonts w:hint="eastAsia"/>
        </w:rPr>
        <w:t>emaining hops</w:t>
      </w:r>
    </w:p>
    <w:p w:rsidR="00D4433A" w:rsidRDefault="00423F3A" w:rsidP="00963A17">
      <w:pPr>
        <w:pStyle w:val="a0"/>
        <w:rPr>
          <w:rFonts w:eastAsiaTheme="minorEastAsia"/>
          <w:lang w:eastAsia="zh-CN"/>
        </w:rPr>
      </w:pPr>
      <w:r>
        <w:rPr>
          <w:rFonts w:eastAsiaTheme="minorEastAsia"/>
          <w:lang w:eastAsia="zh-CN"/>
        </w:rPr>
        <w:t>In previous meeting</w:t>
      </w:r>
      <w:r w:rsidR="003C5079">
        <w:rPr>
          <w:rFonts w:eastAsiaTheme="minorEastAsia"/>
          <w:lang w:eastAsia="zh-CN"/>
        </w:rPr>
        <w:t>s</w:t>
      </w:r>
      <w:r>
        <w:rPr>
          <w:rFonts w:eastAsiaTheme="minorEastAsia"/>
          <w:lang w:eastAsia="zh-CN"/>
        </w:rPr>
        <w:t>, RAN2 reached below agreements.</w:t>
      </w:r>
    </w:p>
    <w:tbl>
      <w:tblPr>
        <w:tblStyle w:val="a7"/>
        <w:tblW w:w="0" w:type="auto"/>
        <w:tblLook w:val="04A0" w:firstRow="1" w:lastRow="0" w:firstColumn="1" w:lastColumn="0" w:noHBand="0" w:noVBand="1"/>
      </w:tblPr>
      <w:tblGrid>
        <w:gridCol w:w="8522"/>
      </w:tblGrid>
      <w:tr w:rsidR="00D4433A" w:rsidTr="00D4433A">
        <w:tc>
          <w:tcPr>
            <w:tcW w:w="8522" w:type="dxa"/>
          </w:tcPr>
          <w:p w:rsidR="00D4433A" w:rsidRDefault="00D4433A" w:rsidP="00963A17">
            <w:pPr>
              <w:pStyle w:val="a0"/>
              <w:rPr>
                <w:rFonts w:eastAsiaTheme="minorEastAsia"/>
                <w:lang w:eastAsia="zh-CN"/>
              </w:rPr>
            </w:pPr>
            <w:bookmarkStart w:id="4" w:name="OLE_LINK13"/>
            <w:bookmarkStart w:id="5" w:name="OLE_LINK14"/>
            <w:r>
              <w:rPr>
                <w:rFonts w:eastAsiaTheme="minorEastAsia"/>
                <w:lang w:eastAsia="zh-CN"/>
              </w:rPr>
              <w:t>RAN2#112-e</w:t>
            </w:r>
          </w:p>
          <w:bookmarkEnd w:id="4"/>
          <w:bookmarkEnd w:id="5"/>
          <w:p w:rsidR="00D4433A" w:rsidRDefault="00D4433A" w:rsidP="00016585">
            <w:pPr>
              <w:pStyle w:val="Agreement"/>
              <w:tabs>
                <w:tab w:val="clear" w:pos="8724"/>
                <w:tab w:val="num" w:pos="1619"/>
              </w:tabs>
              <w:ind w:left="1619"/>
              <w:jc w:val="both"/>
              <w:rPr>
                <w:lang w:val="en-US" w:eastAsia="zh-CN"/>
              </w:rPr>
            </w:pPr>
            <w:r w:rsidRPr="008562A2">
              <w:rPr>
                <w:lang w:val="en-US" w:eastAsia="zh-CN"/>
              </w:rPr>
              <w:t xml:space="preserve">Topology-wide fairness provides mechanisms for the management of </w:t>
            </w:r>
            <w:proofErr w:type="spellStart"/>
            <w:r w:rsidRPr="008562A2">
              <w:rPr>
                <w:lang w:val="en-US" w:eastAsia="zh-CN"/>
              </w:rPr>
              <w:t>QoS</w:t>
            </w:r>
            <w:proofErr w:type="spellEnd"/>
            <w:r w:rsidRPr="008562A2">
              <w:rPr>
                <w:lang w:val="en-US" w:eastAsia="zh-CN"/>
              </w:rPr>
              <w:t xml:space="preserve"> so that the required </w:t>
            </w:r>
            <w:proofErr w:type="spellStart"/>
            <w:r w:rsidRPr="008562A2">
              <w:rPr>
                <w:lang w:val="en-US" w:eastAsia="zh-CN"/>
              </w:rPr>
              <w:t>QoS</w:t>
            </w:r>
            <w:proofErr w:type="spellEnd"/>
            <w:r w:rsidRPr="008562A2">
              <w:rPr>
                <w:lang w:val="en-US" w:eastAsia="zh-CN"/>
              </w:rPr>
              <w:t xml:space="preserve"> is met across the topology, regardless of where a UE attaches to the IAB network. </w:t>
            </w:r>
            <w:proofErr w:type="gramStart"/>
            <w:r w:rsidRPr="008562A2">
              <w:rPr>
                <w:lang w:val="en-US" w:eastAsia="zh-CN"/>
              </w:rPr>
              <w:t>Variants of this definition is</w:t>
            </w:r>
            <w:proofErr w:type="gramEnd"/>
            <w:r w:rsidRPr="008562A2">
              <w:rPr>
                <w:lang w:val="en-US" w:eastAsia="zh-CN"/>
              </w:rPr>
              <w:t xml:space="preserve"> not precluded. FFS how the success of such mechanisms is evaluated.</w:t>
            </w:r>
          </w:p>
          <w:p w:rsidR="00D4433A" w:rsidRDefault="00D4433A" w:rsidP="00963A17">
            <w:pPr>
              <w:pStyle w:val="a0"/>
              <w:rPr>
                <w:rFonts w:eastAsiaTheme="minorEastAsia"/>
                <w:lang w:eastAsia="zh-CN"/>
              </w:rPr>
            </w:pPr>
            <w:r>
              <w:rPr>
                <w:rFonts w:eastAsiaTheme="minorEastAsia"/>
                <w:lang w:eastAsia="zh-CN"/>
              </w:rPr>
              <w:t>RAN2#113-e</w:t>
            </w:r>
          </w:p>
          <w:p w:rsidR="00D4433A" w:rsidRDefault="00D4433A" w:rsidP="00016585">
            <w:pPr>
              <w:pStyle w:val="Agreement"/>
              <w:tabs>
                <w:tab w:val="clear" w:pos="8724"/>
                <w:tab w:val="num" w:pos="1619"/>
                <w:tab w:val="num" w:pos="9990"/>
              </w:tabs>
              <w:overflowPunct w:val="0"/>
              <w:autoSpaceDE w:val="0"/>
              <w:autoSpaceDN w:val="0"/>
              <w:adjustRightInd w:val="0"/>
              <w:ind w:left="1616" w:hanging="357"/>
              <w:jc w:val="both"/>
              <w:textAlignment w:val="baseline"/>
              <w:rPr>
                <w:rFonts w:eastAsiaTheme="minorEastAsia"/>
                <w:lang w:eastAsia="zh-CN"/>
              </w:rPr>
            </w:pPr>
            <w:r w:rsidRPr="00C467F7">
              <w:rPr>
                <w:lang w:val="en-US"/>
              </w:rPr>
              <w:t>RAN2 will not further discuss ways of evaluating success of any fairness mechanisms that may be introduced, beyond the already agreed definition of topology-wide fairness and its variants.</w:t>
            </w:r>
          </w:p>
        </w:tc>
      </w:tr>
    </w:tbl>
    <w:p w:rsidR="00F0712A" w:rsidRDefault="00F0712A" w:rsidP="00963A17">
      <w:pPr>
        <w:pStyle w:val="a0"/>
        <w:rPr>
          <w:rFonts w:eastAsiaTheme="minorEastAsia"/>
          <w:lang w:eastAsia="zh-CN"/>
        </w:rPr>
      </w:pPr>
    </w:p>
    <w:p w:rsidR="009A4902" w:rsidRDefault="00D5651B" w:rsidP="00963A17">
      <w:pPr>
        <w:pStyle w:val="a0"/>
        <w:rPr>
          <w:rFonts w:eastAsiaTheme="minorEastAsia"/>
          <w:lang w:eastAsia="zh-CN"/>
        </w:rPr>
      </w:pPr>
      <w:r>
        <w:rPr>
          <w:rFonts w:eastAsiaTheme="minorEastAsia"/>
          <w:lang w:eastAsia="zh-CN"/>
        </w:rPr>
        <w:t xml:space="preserve">Considering the IAB topology, </w:t>
      </w:r>
      <w:r w:rsidR="009A4902" w:rsidRPr="00652CF1">
        <w:rPr>
          <w:rFonts w:eastAsiaTheme="minorEastAsia"/>
          <w:lang w:eastAsia="zh-CN"/>
        </w:rPr>
        <w:t>UE</w:t>
      </w:r>
      <w:r>
        <w:rPr>
          <w:rFonts w:eastAsiaTheme="minorEastAsia"/>
          <w:lang w:eastAsia="zh-CN"/>
        </w:rPr>
        <w:t>s</w:t>
      </w:r>
      <w:r w:rsidR="009A4902" w:rsidRPr="00652CF1">
        <w:rPr>
          <w:rFonts w:eastAsiaTheme="minorEastAsia"/>
          <w:lang w:eastAsia="zh-CN"/>
        </w:rPr>
        <w:t xml:space="preserve"> with different hops </w:t>
      </w:r>
      <w:r>
        <w:rPr>
          <w:rFonts w:eastAsiaTheme="minorEastAsia"/>
          <w:lang w:eastAsia="zh-CN"/>
        </w:rPr>
        <w:t xml:space="preserve">should meet same </w:t>
      </w:r>
      <w:proofErr w:type="spellStart"/>
      <w:r>
        <w:rPr>
          <w:rFonts w:eastAsiaTheme="minorEastAsia"/>
          <w:lang w:eastAsia="zh-CN"/>
        </w:rPr>
        <w:t>Q</w:t>
      </w:r>
      <w:r w:rsidR="009A4902" w:rsidRPr="00652CF1">
        <w:rPr>
          <w:rFonts w:eastAsiaTheme="minorEastAsia"/>
          <w:lang w:eastAsia="zh-CN"/>
        </w:rPr>
        <w:t>oS</w:t>
      </w:r>
      <w:proofErr w:type="spellEnd"/>
      <w:r w:rsidR="009A4902" w:rsidRPr="00652CF1">
        <w:rPr>
          <w:rFonts w:eastAsiaTheme="minorEastAsia"/>
          <w:lang w:eastAsia="zh-CN"/>
        </w:rPr>
        <w:t xml:space="preserve"> </w:t>
      </w:r>
      <w:r>
        <w:rPr>
          <w:rFonts w:eastAsiaTheme="minorEastAsia"/>
          <w:lang w:eastAsia="zh-CN"/>
        </w:rPr>
        <w:t xml:space="preserve">requirement </w:t>
      </w:r>
      <w:r w:rsidR="009A4902" w:rsidRPr="00652CF1">
        <w:rPr>
          <w:rFonts w:eastAsiaTheme="minorEastAsia"/>
          <w:lang w:eastAsia="zh-CN"/>
        </w:rPr>
        <w:t xml:space="preserve">for </w:t>
      </w:r>
      <w:r>
        <w:rPr>
          <w:rFonts w:eastAsiaTheme="minorEastAsia"/>
          <w:lang w:eastAsia="zh-CN"/>
        </w:rPr>
        <w:t xml:space="preserve">same </w:t>
      </w:r>
      <w:r w:rsidR="009A4902" w:rsidRPr="00652CF1">
        <w:rPr>
          <w:rFonts w:eastAsiaTheme="minorEastAsia"/>
          <w:lang w:eastAsia="zh-CN"/>
        </w:rPr>
        <w:t>service.</w:t>
      </w:r>
      <w:r>
        <w:rPr>
          <w:rFonts w:eastAsiaTheme="minorEastAsia"/>
          <w:lang w:eastAsia="zh-CN"/>
        </w:rPr>
        <w:t xml:space="preserve"> </w:t>
      </w:r>
      <w:r w:rsidR="009A4902">
        <w:rPr>
          <w:rFonts w:eastAsiaTheme="minorEastAsia" w:hint="eastAsia"/>
          <w:lang w:eastAsia="zh-CN"/>
        </w:rPr>
        <w:t>In R</w:t>
      </w:r>
      <w:r w:rsidR="00BB5E71">
        <w:rPr>
          <w:rFonts w:eastAsiaTheme="minorEastAsia"/>
          <w:lang w:eastAsia="zh-CN"/>
        </w:rPr>
        <w:t>el-</w:t>
      </w:r>
      <w:r w:rsidR="009A4902">
        <w:rPr>
          <w:rFonts w:eastAsiaTheme="minorEastAsia" w:hint="eastAsia"/>
          <w:lang w:eastAsia="zh-CN"/>
        </w:rPr>
        <w:t xml:space="preserve">16 IAB, IAB-node </w:t>
      </w:r>
      <w:r w:rsidR="009A4902">
        <w:rPr>
          <w:rFonts w:eastAsiaTheme="minorEastAsia"/>
          <w:lang w:eastAsia="zh-CN"/>
        </w:rPr>
        <w:t>cannot</w:t>
      </w:r>
      <w:r w:rsidR="009A4902">
        <w:rPr>
          <w:rFonts w:eastAsiaTheme="minorEastAsia" w:hint="eastAsia"/>
          <w:lang w:eastAsia="zh-CN"/>
        </w:rPr>
        <w:t xml:space="preserve"> </w:t>
      </w:r>
      <w:r w:rsidR="009A4902">
        <w:rPr>
          <w:rFonts w:eastAsiaTheme="minorEastAsia"/>
          <w:lang w:eastAsia="zh-CN"/>
        </w:rPr>
        <w:t>schedule</w:t>
      </w:r>
      <w:r w:rsidR="009A4902">
        <w:rPr>
          <w:rFonts w:eastAsiaTheme="minorEastAsia" w:hint="eastAsia"/>
          <w:lang w:eastAsia="zh-CN"/>
        </w:rPr>
        <w:t xml:space="preserve"> </w:t>
      </w:r>
      <w:r w:rsidR="009A4902">
        <w:rPr>
          <w:rFonts w:eastAsiaTheme="minorEastAsia"/>
          <w:lang w:eastAsia="zh-CN"/>
        </w:rPr>
        <w:t>according</w:t>
      </w:r>
      <w:r w:rsidR="009A4902">
        <w:rPr>
          <w:rFonts w:eastAsiaTheme="minorEastAsia" w:hint="eastAsia"/>
          <w:lang w:eastAsia="zh-CN"/>
        </w:rPr>
        <w:t xml:space="preserve"> to the </w:t>
      </w:r>
      <w:r w:rsidR="009A4902">
        <w:rPr>
          <w:rFonts w:eastAsiaTheme="minorEastAsia"/>
          <w:lang w:eastAsia="zh-CN"/>
        </w:rPr>
        <w:t>remain</w:t>
      </w:r>
      <w:r w:rsidR="009A4902">
        <w:rPr>
          <w:rFonts w:eastAsiaTheme="minorEastAsia" w:hint="eastAsia"/>
          <w:lang w:eastAsia="zh-CN"/>
        </w:rPr>
        <w:t xml:space="preserve">ing hops. </w:t>
      </w:r>
      <w:r w:rsidR="009A4902">
        <w:rPr>
          <w:rFonts w:eastAsiaTheme="minorEastAsia"/>
          <w:lang w:eastAsia="zh-CN"/>
        </w:rPr>
        <w:t xml:space="preserve">For example, there are two UEs, i.e., UE1 and UE2. The </w:t>
      </w:r>
      <w:r w:rsidR="00B119D3">
        <w:rPr>
          <w:rFonts w:eastAsiaTheme="minorEastAsia"/>
          <w:lang w:eastAsia="zh-CN"/>
        </w:rPr>
        <w:t xml:space="preserve">number of </w:t>
      </w:r>
      <w:r w:rsidR="009A4902">
        <w:rPr>
          <w:rFonts w:eastAsiaTheme="minorEastAsia"/>
          <w:lang w:eastAsia="zh-CN"/>
        </w:rPr>
        <w:t>remain</w:t>
      </w:r>
      <w:r w:rsidR="009A4902">
        <w:rPr>
          <w:rFonts w:eastAsiaTheme="minorEastAsia" w:hint="eastAsia"/>
          <w:lang w:eastAsia="zh-CN"/>
        </w:rPr>
        <w:t>ing</w:t>
      </w:r>
      <w:r w:rsidR="009A4902">
        <w:rPr>
          <w:rFonts w:eastAsiaTheme="minorEastAsia"/>
          <w:lang w:eastAsia="zh-CN"/>
        </w:rPr>
        <w:t xml:space="preserve"> hops between </w:t>
      </w:r>
      <w:r w:rsidR="009A4902">
        <w:rPr>
          <w:rFonts w:eastAsiaTheme="minorEastAsia" w:hint="eastAsia"/>
          <w:lang w:eastAsia="zh-CN"/>
        </w:rPr>
        <w:t>IAB-node</w:t>
      </w:r>
      <w:r w:rsidR="009A4902">
        <w:rPr>
          <w:rFonts w:eastAsiaTheme="minorEastAsia"/>
          <w:lang w:eastAsia="zh-CN"/>
        </w:rPr>
        <w:t xml:space="preserve"> and </w:t>
      </w:r>
      <w:r w:rsidR="009A4902">
        <w:rPr>
          <w:rFonts w:eastAsiaTheme="minorEastAsia" w:hint="eastAsia"/>
          <w:lang w:eastAsia="zh-CN"/>
        </w:rPr>
        <w:t>UE1</w:t>
      </w:r>
      <w:r w:rsidR="009A4902">
        <w:rPr>
          <w:rFonts w:eastAsiaTheme="minorEastAsia"/>
          <w:lang w:eastAsia="zh-CN"/>
        </w:rPr>
        <w:t xml:space="preserve"> is </w:t>
      </w:r>
      <w:proofErr w:type="gramStart"/>
      <w:r w:rsidR="009A4902">
        <w:rPr>
          <w:rFonts w:eastAsiaTheme="minorEastAsia"/>
          <w:lang w:eastAsia="zh-CN"/>
        </w:rPr>
        <w:t>5,</w:t>
      </w:r>
      <w:proofErr w:type="gramEnd"/>
      <w:r w:rsidR="009A4902">
        <w:rPr>
          <w:rFonts w:eastAsiaTheme="minorEastAsia"/>
          <w:lang w:eastAsia="zh-CN"/>
        </w:rPr>
        <w:t xml:space="preserve"> while the</w:t>
      </w:r>
      <w:r w:rsidR="009A4902" w:rsidRPr="00E622C6">
        <w:rPr>
          <w:rFonts w:eastAsiaTheme="minorEastAsia"/>
          <w:lang w:eastAsia="zh-CN"/>
        </w:rPr>
        <w:t xml:space="preserve"> </w:t>
      </w:r>
      <w:r w:rsidR="009A4902">
        <w:rPr>
          <w:rFonts w:eastAsiaTheme="minorEastAsia"/>
          <w:lang w:eastAsia="zh-CN"/>
        </w:rPr>
        <w:t>remain</w:t>
      </w:r>
      <w:r w:rsidR="009A4902">
        <w:rPr>
          <w:rFonts w:eastAsiaTheme="minorEastAsia" w:hint="eastAsia"/>
          <w:lang w:eastAsia="zh-CN"/>
        </w:rPr>
        <w:t>ing</w:t>
      </w:r>
      <w:r w:rsidR="009A4902">
        <w:rPr>
          <w:rFonts w:eastAsiaTheme="minorEastAsia"/>
          <w:lang w:eastAsia="zh-CN"/>
        </w:rPr>
        <w:t xml:space="preserve"> hops between </w:t>
      </w:r>
      <w:r w:rsidR="009A4902">
        <w:rPr>
          <w:rFonts w:eastAsiaTheme="minorEastAsia" w:hint="eastAsia"/>
          <w:lang w:eastAsia="zh-CN"/>
        </w:rPr>
        <w:t>IAB-node</w:t>
      </w:r>
      <w:r w:rsidR="009A4902">
        <w:rPr>
          <w:rFonts w:eastAsiaTheme="minorEastAsia"/>
          <w:lang w:eastAsia="zh-CN"/>
        </w:rPr>
        <w:t xml:space="preserve"> and </w:t>
      </w:r>
      <w:r w:rsidR="009A4902">
        <w:rPr>
          <w:rFonts w:eastAsiaTheme="minorEastAsia" w:hint="eastAsia"/>
          <w:lang w:eastAsia="zh-CN"/>
        </w:rPr>
        <w:t>UE2</w:t>
      </w:r>
      <w:r w:rsidR="009A4902">
        <w:rPr>
          <w:rFonts w:eastAsiaTheme="minorEastAsia"/>
          <w:lang w:eastAsia="zh-CN"/>
        </w:rPr>
        <w:t xml:space="preserve"> is 3. Since each hop in the network introduces additional latency in the upstream or downstream. </w:t>
      </w:r>
      <w:r w:rsidR="009A4902">
        <w:rPr>
          <w:rFonts w:eastAsiaTheme="minorEastAsia" w:hint="eastAsia"/>
          <w:lang w:eastAsia="zh-CN"/>
        </w:rPr>
        <w:t>Thus, t</w:t>
      </w:r>
      <w:r w:rsidR="009A4902">
        <w:rPr>
          <w:rFonts w:eastAsiaTheme="minorEastAsia"/>
          <w:lang w:eastAsia="zh-CN"/>
        </w:rPr>
        <w:t>he</w:t>
      </w:r>
      <w:r w:rsidR="009A4902">
        <w:rPr>
          <w:rFonts w:eastAsiaTheme="minorEastAsia" w:hint="eastAsia"/>
          <w:lang w:eastAsia="zh-CN"/>
        </w:rPr>
        <w:t xml:space="preserve"> potential</w:t>
      </w:r>
      <w:r w:rsidR="009A4902">
        <w:rPr>
          <w:rFonts w:eastAsiaTheme="minorEastAsia"/>
          <w:lang w:eastAsia="zh-CN"/>
        </w:rPr>
        <w:t xml:space="preserve"> latency </w:t>
      </w:r>
      <w:r w:rsidR="009A4902">
        <w:rPr>
          <w:rFonts w:eastAsiaTheme="minorEastAsia" w:hint="eastAsia"/>
          <w:lang w:eastAsia="zh-CN"/>
        </w:rPr>
        <w:t xml:space="preserve">of </w:t>
      </w:r>
      <w:r w:rsidR="009A4902">
        <w:rPr>
          <w:rFonts w:eastAsiaTheme="minorEastAsia"/>
          <w:lang w:eastAsia="zh-CN"/>
        </w:rPr>
        <w:t xml:space="preserve">UE1 is larger than UE2. </w:t>
      </w:r>
      <w:r w:rsidR="009A4902">
        <w:rPr>
          <w:rFonts w:eastAsiaTheme="minorEastAsia" w:hint="eastAsia"/>
          <w:lang w:eastAsia="zh-CN"/>
        </w:rPr>
        <w:t xml:space="preserve">So if IAB-node can </w:t>
      </w:r>
      <w:r w:rsidR="009A4902">
        <w:rPr>
          <w:rFonts w:eastAsiaTheme="minorEastAsia"/>
          <w:lang w:eastAsia="zh-CN"/>
        </w:rPr>
        <w:t>schedule</w:t>
      </w:r>
      <w:r w:rsidR="009A4902">
        <w:rPr>
          <w:rFonts w:eastAsiaTheme="minorEastAsia" w:hint="eastAsia"/>
          <w:lang w:eastAsia="zh-CN"/>
        </w:rPr>
        <w:t xml:space="preserve"> </w:t>
      </w:r>
      <w:r w:rsidR="009A4902">
        <w:rPr>
          <w:rFonts w:eastAsiaTheme="minorEastAsia"/>
          <w:lang w:eastAsia="zh-CN"/>
        </w:rPr>
        <w:t>according</w:t>
      </w:r>
      <w:r w:rsidR="009A4902">
        <w:rPr>
          <w:rFonts w:eastAsiaTheme="minorEastAsia" w:hint="eastAsia"/>
          <w:lang w:eastAsia="zh-CN"/>
        </w:rPr>
        <w:t xml:space="preserve"> to the </w:t>
      </w:r>
      <w:r w:rsidR="009A4902">
        <w:rPr>
          <w:rFonts w:eastAsiaTheme="minorEastAsia"/>
          <w:lang w:eastAsia="zh-CN"/>
        </w:rPr>
        <w:t>remain</w:t>
      </w:r>
      <w:r w:rsidR="009A4902">
        <w:rPr>
          <w:rFonts w:eastAsiaTheme="minorEastAsia" w:hint="eastAsia"/>
          <w:lang w:eastAsia="zh-CN"/>
        </w:rPr>
        <w:t xml:space="preserve">ing hops, it will have benefits </w:t>
      </w:r>
      <w:r w:rsidR="009A4902">
        <w:rPr>
          <w:rFonts w:eastAsiaTheme="minorEastAsia"/>
          <w:lang w:eastAsia="zh-CN"/>
        </w:rPr>
        <w:t>for IAB</w:t>
      </w:r>
      <w:r w:rsidR="009A4902">
        <w:rPr>
          <w:rFonts w:eastAsiaTheme="minorEastAsia" w:hint="eastAsia"/>
          <w:lang w:eastAsia="zh-CN"/>
        </w:rPr>
        <w:t xml:space="preserve"> </w:t>
      </w:r>
      <w:r w:rsidR="009A4902" w:rsidRPr="00F42021">
        <w:rPr>
          <w:rFonts w:eastAsiaTheme="minorEastAsia" w:hint="eastAsia"/>
          <w:lang w:eastAsia="zh-CN"/>
        </w:rPr>
        <w:t>topology</w:t>
      </w:r>
      <w:r w:rsidR="009A4902">
        <w:rPr>
          <w:rFonts w:eastAsiaTheme="minorEastAsia" w:hint="eastAsia"/>
          <w:lang w:eastAsia="zh-CN"/>
        </w:rPr>
        <w:t xml:space="preserve"> fairness.</w:t>
      </w:r>
    </w:p>
    <w:p w:rsidR="009A4902" w:rsidRPr="00A454DF" w:rsidRDefault="009A4902" w:rsidP="00963A17">
      <w:pPr>
        <w:pStyle w:val="a0"/>
        <w:rPr>
          <w:rFonts w:eastAsiaTheme="minorEastAsia"/>
          <w:lang w:eastAsia="zh-CN"/>
        </w:rPr>
      </w:pPr>
      <w:r>
        <w:rPr>
          <w:rFonts w:eastAsiaTheme="minorEastAsia"/>
          <w:lang w:eastAsia="zh-CN"/>
        </w:rPr>
        <w:t>In order to ensure the topology-wide fairness</w:t>
      </w:r>
      <w:r w:rsidR="00B119D3">
        <w:rPr>
          <w:rFonts w:eastAsiaTheme="minorEastAsia"/>
          <w:lang w:eastAsia="zh-CN"/>
        </w:rPr>
        <w:t>,</w:t>
      </w:r>
      <w:r>
        <w:rPr>
          <w:rFonts w:eastAsiaTheme="minorEastAsia" w:hint="eastAsia"/>
          <w:lang w:eastAsia="zh-CN"/>
        </w:rPr>
        <w:t xml:space="preserve"> </w:t>
      </w:r>
      <w:r>
        <w:rPr>
          <w:rFonts w:eastAsiaTheme="minorEastAsia"/>
          <w:lang w:eastAsia="zh-CN"/>
        </w:rPr>
        <w:t xml:space="preserve">IAB-node should </w:t>
      </w:r>
      <w:r w:rsidR="00B119D3">
        <w:rPr>
          <w:rFonts w:eastAsiaTheme="minorEastAsia"/>
          <w:lang w:eastAsia="zh-CN"/>
        </w:rPr>
        <w:t>acquire</w:t>
      </w:r>
      <w:r>
        <w:rPr>
          <w:rFonts w:eastAsiaTheme="minorEastAsia"/>
          <w:lang w:eastAsia="zh-CN"/>
        </w:rPr>
        <w:t xml:space="preserve"> topology information</w:t>
      </w:r>
      <w:r w:rsidR="000D4A30">
        <w:rPr>
          <w:rFonts w:eastAsiaTheme="minorEastAsia"/>
          <w:lang w:eastAsia="zh-CN"/>
        </w:rPr>
        <w:t xml:space="preserve"> including </w:t>
      </w:r>
      <w:r>
        <w:rPr>
          <w:rFonts w:eastAsiaTheme="minorEastAsia"/>
          <w:lang w:eastAsia="zh-CN"/>
        </w:rPr>
        <w:t>the number of remaining hops in the upstream or downstream, to schedul</w:t>
      </w:r>
      <w:r w:rsidR="000D4A30">
        <w:rPr>
          <w:rFonts w:eastAsiaTheme="minorEastAsia"/>
          <w:lang w:eastAsia="zh-CN"/>
        </w:rPr>
        <w:t>e</w:t>
      </w:r>
      <w:r>
        <w:rPr>
          <w:rFonts w:eastAsiaTheme="minorEastAsia"/>
          <w:lang w:eastAsia="zh-CN"/>
        </w:rPr>
        <w:t xml:space="preserve"> the </w:t>
      </w:r>
      <w:r w:rsidR="000D4A30">
        <w:rPr>
          <w:rFonts w:eastAsiaTheme="minorEastAsia"/>
          <w:lang w:eastAsia="zh-CN"/>
        </w:rPr>
        <w:t>packet</w:t>
      </w:r>
      <w:r>
        <w:rPr>
          <w:rFonts w:eastAsiaTheme="minorEastAsia"/>
          <w:lang w:eastAsia="zh-CN"/>
        </w:rPr>
        <w:t xml:space="preserve"> with larger number of remaining hops</w:t>
      </w:r>
      <w:r w:rsidR="000D4A30">
        <w:rPr>
          <w:rFonts w:eastAsiaTheme="minorEastAsia" w:hint="eastAsia"/>
          <w:lang w:eastAsia="zh-CN"/>
        </w:rPr>
        <w:t xml:space="preserve"> in </w:t>
      </w:r>
      <w:r w:rsidR="000D4A30">
        <w:rPr>
          <w:rFonts w:eastAsiaTheme="minorEastAsia"/>
          <w:lang w:eastAsia="zh-CN"/>
        </w:rPr>
        <w:t>high</w:t>
      </w:r>
      <w:r w:rsidR="00E3654C">
        <w:rPr>
          <w:rFonts w:eastAsiaTheme="minorEastAsia"/>
          <w:lang w:eastAsia="zh-CN"/>
        </w:rPr>
        <w:t>er</w:t>
      </w:r>
      <w:r w:rsidR="000D4A30">
        <w:rPr>
          <w:rFonts w:eastAsiaTheme="minorEastAsia"/>
          <w:lang w:eastAsia="zh-CN"/>
        </w:rPr>
        <w:t xml:space="preserve"> priority</w:t>
      </w:r>
      <w:r>
        <w:rPr>
          <w:rFonts w:eastAsiaTheme="minorEastAsia"/>
          <w:lang w:eastAsia="zh-CN"/>
        </w:rPr>
        <w:t>.</w:t>
      </w:r>
    </w:p>
    <w:p w:rsidR="009A4902" w:rsidRDefault="009A4902" w:rsidP="00016585">
      <w:pPr>
        <w:pStyle w:val="a5"/>
        <w:jc w:val="both"/>
        <w:rPr>
          <w:b/>
          <w:lang w:eastAsia="zh-CN"/>
        </w:rPr>
      </w:pPr>
      <w:r>
        <w:rPr>
          <w:b/>
          <w:lang w:eastAsia="zh-CN"/>
        </w:rPr>
        <w:t>Observation</w:t>
      </w:r>
      <w:r>
        <w:rPr>
          <w:rFonts w:hint="eastAsia"/>
          <w:b/>
          <w:lang w:eastAsia="zh-CN"/>
        </w:rPr>
        <w:t xml:space="preserve"> 1: If IAB-node can know the remaining hops, it would </w:t>
      </w:r>
      <w:bookmarkStart w:id="6" w:name="OLE_LINK15"/>
      <w:bookmarkStart w:id="7" w:name="OLE_LINK16"/>
      <w:r w:rsidR="00581020">
        <w:rPr>
          <w:b/>
          <w:lang w:eastAsia="zh-CN"/>
        </w:rPr>
        <w:t>be</w:t>
      </w:r>
      <w:r w:rsidR="00581020">
        <w:rPr>
          <w:rFonts w:hint="eastAsia"/>
          <w:b/>
          <w:lang w:eastAsia="zh-CN"/>
        </w:rPr>
        <w:t xml:space="preserve"> </w:t>
      </w:r>
      <w:r>
        <w:rPr>
          <w:rFonts w:hint="eastAsia"/>
          <w:b/>
          <w:lang w:eastAsia="zh-CN"/>
        </w:rPr>
        <w:t xml:space="preserve">benefit to </w:t>
      </w:r>
      <w:bookmarkEnd w:id="6"/>
      <w:bookmarkEnd w:id="7"/>
      <w:r>
        <w:rPr>
          <w:rFonts w:hint="eastAsia"/>
          <w:b/>
          <w:lang w:eastAsia="zh-CN"/>
        </w:rPr>
        <w:t>achieve fairness</w:t>
      </w:r>
      <w:r w:rsidRPr="00536032">
        <w:rPr>
          <w:b/>
        </w:rPr>
        <w:t>.</w:t>
      </w:r>
    </w:p>
    <w:p w:rsidR="004B4CAB" w:rsidRDefault="00EC7CCE" w:rsidP="00963A17">
      <w:pPr>
        <w:pStyle w:val="a0"/>
        <w:rPr>
          <w:rFonts w:eastAsiaTheme="minorEastAsia"/>
          <w:lang w:eastAsia="zh-CN"/>
        </w:rPr>
      </w:pPr>
      <w:r w:rsidRPr="00EC7CCE">
        <w:rPr>
          <w:rFonts w:eastAsiaTheme="minorEastAsia" w:hint="eastAsia"/>
          <w:lang w:eastAsia="zh-CN"/>
        </w:rPr>
        <w:t>IAB node</w:t>
      </w:r>
      <w:r w:rsidR="004B4CAB">
        <w:rPr>
          <w:rFonts w:eastAsiaTheme="minorEastAsia" w:hint="eastAsia"/>
          <w:lang w:eastAsia="zh-CN"/>
        </w:rPr>
        <w:t xml:space="preserve"> </w:t>
      </w:r>
      <w:r w:rsidRPr="00EC7CCE">
        <w:rPr>
          <w:rFonts w:eastAsiaTheme="minorEastAsia" w:hint="eastAsia"/>
          <w:lang w:eastAsia="zh-CN"/>
        </w:rPr>
        <w:t>schedule</w:t>
      </w:r>
      <w:r w:rsidR="004B4CAB">
        <w:rPr>
          <w:rFonts w:eastAsiaTheme="minorEastAsia" w:hint="eastAsia"/>
          <w:lang w:eastAsia="zh-CN"/>
        </w:rPr>
        <w:t>s</w:t>
      </w:r>
      <w:r w:rsidRPr="00EC7CCE">
        <w:rPr>
          <w:rFonts w:eastAsiaTheme="minorEastAsia" w:hint="eastAsia"/>
          <w:lang w:eastAsia="zh-CN"/>
        </w:rPr>
        <w:t xml:space="preserve"> </w:t>
      </w:r>
      <w:r w:rsidR="00D416F5">
        <w:rPr>
          <w:rFonts w:eastAsiaTheme="minorEastAsia"/>
          <w:lang w:eastAsia="zh-CN"/>
        </w:rPr>
        <w:t xml:space="preserve">packets per </w:t>
      </w:r>
      <w:r w:rsidRPr="00EC7CCE">
        <w:rPr>
          <w:rFonts w:eastAsiaTheme="minorEastAsia" w:hint="eastAsia"/>
          <w:lang w:eastAsia="zh-CN"/>
        </w:rPr>
        <w:t>BH RLC channel</w:t>
      </w:r>
      <w:bookmarkStart w:id="8" w:name="OLE_LINK6"/>
      <w:bookmarkStart w:id="9" w:name="OLE_LINK7"/>
      <w:r w:rsidRPr="00EC7CCE">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00162267">
        <w:rPr>
          <w:rFonts w:eastAsiaTheme="minorEastAsia"/>
          <w:lang w:eastAsia="zh-CN"/>
        </w:rPr>
        <w:t xml:space="preserve">number of </w:t>
      </w:r>
      <w:r>
        <w:rPr>
          <w:rFonts w:eastAsiaTheme="minorEastAsia" w:hint="eastAsia"/>
          <w:lang w:eastAsia="zh-CN"/>
        </w:rPr>
        <w:t>remaining hop</w:t>
      </w:r>
      <w:bookmarkEnd w:id="8"/>
      <w:bookmarkEnd w:id="9"/>
      <w:r w:rsidR="00162267">
        <w:rPr>
          <w:rFonts w:eastAsiaTheme="minorEastAsia"/>
          <w:lang w:eastAsia="zh-CN"/>
        </w:rPr>
        <w:t>s</w:t>
      </w:r>
      <w:r>
        <w:rPr>
          <w:rFonts w:eastAsiaTheme="minorEastAsia" w:hint="eastAsia"/>
          <w:lang w:eastAsia="zh-CN"/>
        </w:rPr>
        <w:t xml:space="preserve"> can be configured by F1-C message</w:t>
      </w:r>
      <w:r w:rsidR="004B4CAB">
        <w:rPr>
          <w:rFonts w:eastAsiaTheme="minorEastAsia" w:hint="eastAsia"/>
          <w:lang w:eastAsia="zh-CN"/>
        </w:rPr>
        <w:t xml:space="preserve"> when RLC channel is setup or modified, which can be included in</w:t>
      </w:r>
      <w:r w:rsidR="004B4CAB" w:rsidRPr="004B4CAB">
        <w:rPr>
          <w:b/>
        </w:rPr>
        <w:t xml:space="preserve"> </w:t>
      </w:r>
      <w:r w:rsidR="004B4CAB" w:rsidRPr="004B4CAB">
        <w:rPr>
          <w:i/>
        </w:rPr>
        <w:t>BH RLC Channel to be Modified List</w:t>
      </w:r>
      <w:r w:rsidR="00926C67" w:rsidRPr="004B4CAB">
        <w:rPr>
          <w:rFonts w:eastAsiaTheme="minorEastAsia" w:hint="eastAsia"/>
          <w:lang w:eastAsia="zh-CN"/>
        </w:rPr>
        <w:t xml:space="preserve"> </w:t>
      </w:r>
      <w:r w:rsidR="004B4CAB" w:rsidRPr="004B4CAB">
        <w:rPr>
          <w:rFonts w:eastAsiaTheme="minorEastAsia" w:hint="eastAsia"/>
          <w:lang w:eastAsia="zh-CN"/>
        </w:rPr>
        <w:t xml:space="preserve">and </w:t>
      </w:r>
      <w:r w:rsidR="004B4CAB" w:rsidRPr="004B4CAB">
        <w:rPr>
          <w:i/>
        </w:rPr>
        <w:t>BH RLC Channel to be Setup List</w:t>
      </w:r>
      <w:r w:rsidR="004B4CAB">
        <w:rPr>
          <w:rFonts w:eastAsiaTheme="minorEastAsia" w:hint="eastAsia"/>
          <w:lang w:eastAsia="zh-CN"/>
        </w:rPr>
        <w:t xml:space="preserve"> of UE CONTEXT SETUP REQUEST and UE CONTEXT MODIFICATION REQUEST.</w:t>
      </w:r>
    </w:p>
    <w:p w:rsidR="00CB18E0" w:rsidRPr="00DE1225" w:rsidRDefault="004310DF" w:rsidP="00963A17">
      <w:pPr>
        <w:pStyle w:val="a0"/>
        <w:rPr>
          <w:rFonts w:eastAsiaTheme="minorEastAsia"/>
          <w:lang w:eastAsia="zh-CN"/>
        </w:rPr>
      </w:pPr>
      <w:r>
        <w:rPr>
          <w:rFonts w:eastAsiaTheme="minorEastAsia"/>
          <w:lang w:eastAsia="zh-CN"/>
        </w:rPr>
        <w:t>Another option is to add t</w:t>
      </w:r>
      <w:r w:rsidR="004B4CAB">
        <w:rPr>
          <w:rFonts w:eastAsiaTheme="minorEastAsia" w:hint="eastAsia"/>
          <w:lang w:eastAsia="zh-CN"/>
        </w:rPr>
        <w:t xml:space="preserve">he </w:t>
      </w:r>
      <w:r>
        <w:rPr>
          <w:rFonts w:eastAsiaTheme="minorEastAsia"/>
          <w:lang w:eastAsia="zh-CN"/>
        </w:rPr>
        <w:t xml:space="preserve">number </w:t>
      </w:r>
      <w:r w:rsidR="004B4CAB">
        <w:rPr>
          <w:rFonts w:eastAsiaTheme="minorEastAsia" w:hint="eastAsia"/>
          <w:lang w:eastAsia="zh-CN"/>
        </w:rPr>
        <w:t>remaining hop</w:t>
      </w:r>
      <w:r>
        <w:rPr>
          <w:rFonts w:eastAsiaTheme="minorEastAsia"/>
          <w:lang w:eastAsia="zh-CN"/>
        </w:rPr>
        <w:t>s</w:t>
      </w:r>
      <w:r w:rsidR="004B4CAB">
        <w:rPr>
          <w:rFonts w:eastAsiaTheme="minorEastAsia" w:hint="eastAsia"/>
          <w:lang w:eastAsia="zh-CN"/>
        </w:rPr>
        <w:t xml:space="preserve"> </w:t>
      </w:r>
      <w:r w:rsidR="00EC7CCE">
        <w:rPr>
          <w:rFonts w:eastAsiaTheme="minorEastAsia" w:hint="eastAsia"/>
          <w:lang w:eastAsia="zh-CN"/>
        </w:rPr>
        <w:t xml:space="preserve">in BAP </w:t>
      </w:r>
      <w:r>
        <w:rPr>
          <w:rFonts w:eastAsiaTheme="minorEastAsia"/>
          <w:lang w:eastAsia="zh-CN"/>
        </w:rPr>
        <w:t xml:space="preserve">data </w:t>
      </w:r>
      <w:r w:rsidR="00EC7CCE">
        <w:rPr>
          <w:rFonts w:eastAsiaTheme="minorEastAsia" w:hint="eastAsia"/>
          <w:lang w:eastAsia="zh-CN"/>
        </w:rPr>
        <w:t>header.</w:t>
      </w:r>
      <w:r w:rsidR="004B4CAB">
        <w:rPr>
          <w:rFonts w:eastAsiaTheme="minorEastAsia" w:hint="eastAsia"/>
          <w:lang w:eastAsia="zh-CN"/>
        </w:rPr>
        <w:t xml:space="preserve"> </w:t>
      </w:r>
      <w:r w:rsidR="00DE1225">
        <w:rPr>
          <w:rFonts w:eastAsiaTheme="minorEastAsia" w:hint="eastAsia"/>
          <w:lang w:eastAsia="zh-CN"/>
        </w:rPr>
        <w:t xml:space="preserve">Adding in the BAP header requires remaining hop subtract one hop when the service is across each-hop. This requires IAB-node can </w:t>
      </w:r>
      <w:r w:rsidR="00DE1225">
        <w:rPr>
          <w:rFonts w:eastAsiaTheme="minorEastAsia"/>
          <w:lang w:eastAsia="zh-CN"/>
        </w:rPr>
        <w:t>modify</w:t>
      </w:r>
      <w:r w:rsidR="00DE1225">
        <w:rPr>
          <w:rFonts w:eastAsiaTheme="minorEastAsia" w:hint="eastAsia"/>
          <w:lang w:eastAsia="zh-CN"/>
        </w:rPr>
        <w:t xml:space="preserve"> the BAP header in </w:t>
      </w:r>
      <w:r w:rsidR="00DE1225">
        <w:rPr>
          <w:rFonts w:eastAsiaTheme="minorEastAsia"/>
          <w:lang w:eastAsia="zh-CN"/>
        </w:rPr>
        <w:t>intimidate</w:t>
      </w:r>
      <w:r w:rsidR="00DE1225">
        <w:rPr>
          <w:rFonts w:eastAsiaTheme="minorEastAsia" w:hint="eastAsia"/>
          <w:lang w:eastAsia="zh-CN"/>
        </w:rPr>
        <w:t xml:space="preserve"> IAB-node.</w:t>
      </w:r>
    </w:p>
    <w:p w:rsidR="00B80EA2" w:rsidRDefault="00536032" w:rsidP="00016585">
      <w:pPr>
        <w:pStyle w:val="a5"/>
        <w:jc w:val="both"/>
        <w:rPr>
          <w:b/>
          <w:lang w:eastAsia="zh-CN"/>
        </w:rPr>
      </w:pPr>
      <w:r w:rsidRPr="002677FF">
        <w:rPr>
          <w:b/>
        </w:rPr>
        <w:t xml:space="preserve">Proposal </w:t>
      </w:r>
      <w:r>
        <w:rPr>
          <w:rFonts w:hint="eastAsia"/>
          <w:b/>
        </w:rPr>
        <w:t>1</w:t>
      </w:r>
      <w:r>
        <w:rPr>
          <w:rFonts w:hint="eastAsia"/>
          <w:b/>
          <w:lang w:eastAsia="zh-CN"/>
        </w:rPr>
        <w:t>:</w:t>
      </w:r>
      <w:r>
        <w:rPr>
          <w:rFonts w:hint="eastAsia"/>
          <w:b/>
        </w:rPr>
        <w:t xml:space="preserve"> </w:t>
      </w:r>
      <w:r w:rsidR="00B80EA2" w:rsidRPr="00536032">
        <w:rPr>
          <w:b/>
        </w:rPr>
        <w:t>IAB-node</w:t>
      </w:r>
      <w:r w:rsidR="00CB18E0">
        <w:rPr>
          <w:rFonts w:hint="eastAsia"/>
          <w:b/>
          <w:lang w:eastAsia="zh-CN"/>
        </w:rPr>
        <w:t xml:space="preserve"> should be configured with </w:t>
      </w:r>
      <w:r w:rsidR="0092719F">
        <w:rPr>
          <w:b/>
          <w:lang w:eastAsia="zh-CN"/>
        </w:rPr>
        <w:t xml:space="preserve">the number of </w:t>
      </w:r>
      <w:r w:rsidR="00CB18E0" w:rsidRPr="00536032">
        <w:rPr>
          <w:b/>
        </w:rPr>
        <w:t>remaining hops</w:t>
      </w:r>
      <w:r w:rsidR="00CB18E0">
        <w:rPr>
          <w:rFonts w:hint="eastAsia"/>
          <w:b/>
          <w:lang w:eastAsia="zh-CN"/>
        </w:rPr>
        <w:t xml:space="preserve"> of </w:t>
      </w:r>
      <w:r w:rsidR="0092719F">
        <w:rPr>
          <w:b/>
          <w:lang w:eastAsia="zh-CN"/>
        </w:rPr>
        <w:t xml:space="preserve">BH RLC channel </w:t>
      </w:r>
      <w:r w:rsidR="00CB18E0" w:rsidRPr="00536032">
        <w:rPr>
          <w:b/>
        </w:rPr>
        <w:t>in the upstream or downstream</w:t>
      </w:r>
      <w:r w:rsidR="00CB18E0">
        <w:rPr>
          <w:rFonts w:hint="eastAsia"/>
          <w:b/>
          <w:lang w:eastAsia="zh-CN"/>
        </w:rPr>
        <w:t xml:space="preserve"> </w:t>
      </w:r>
      <w:r w:rsidR="00B80EA2" w:rsidRPr="00536032">
        <w:rPr>
          <w:b/>
        </w:rPr>
        <w:t>to achieve the topology-wide fairness in R</w:t>
      </w:r>
      <w:r w:rsidR="0093422B">
        <w:rPr>
          <w:b/>
        </w:rPr>
        <w:t>el-</w:t>
      </w:r>
      <w:r w:rsidR="00B80EA2" w:rsidRPr="00536032">
        <w:rPr>
          <w:b/>
        </w:rPr>
        <w:t>17</w:t>
      </w:r>
      <w:r w:rsidR="0092719F">
        <w:rPr>
          <w:b/>
        </w:rPr>
        <w:t xml:space="preserve">. </w:t>
      </w:r>
      <w:r w:rsidR="00CB18E0">
        <w:rPr>
          <w:rFonts w:hint="eastAsia"/>
          <w:b/>
          <w:lang w:eastAsia="zh-CN"/>
        </w:rPr>
        <w:t xml:space="preserve">FFS </w:t>
      </w:r>
      <w:r w:rsidR="0092719F">
        <w:rPr>
          <w:b/>
          <w:lang w:eastAsia="zh-CN"/>
        </w:rPr>
        <w:t xml:space="preserve">the number of </w:t>
      </w:r>
      <w:r w:rsidR="00CB18E0">
        <w:rPr>
          <w:rFonts w:hint="eastAsia"/>
          <w:b/>
          <w:lang w:eastAsia="zh-CN"/>
        </w:rPr>
        <w:t>remaining hop</w:t>
      </w:r>
      <w:r w:rsidR="0092719F">
        <w:rPr>
          <w:b/>
          <w:lang w:eastAsia="zh-CN"/>
        </w:rPr>
        <w:t>s</w:t>
      </w:r>
      <w:r w:rsidR="00CB18E0">
        <w:rPr>
          <w:rFonts w:hint="eastAsia"/>
          <w:b/>
          <w:lang w:eastAsia="zh-CN"/>
        </w:rPr>
        <w:t xml:space="preserve"> is configured by F1-C message or added in BAP header</w:t>
      </w:r>
      <w:r w:rsidR="00B80EA2" w:rsidRPr="00536032">
        <w:rPr>
          <w:b/>
        </w:rPr>
        <w:t xml:space="preserve">. </w:t>
      </w:r>
    </w:p>
    <w:p w:rsidR="00FA6C18" w:rsidRPr="007F78C9" w:rsidRDefault="007F78C9" w:rsidP="00016585">
      <w:pPr>
        <w:pStyle w:val="20"/>
        <w:tabs>
          <w:tab w:val="num" w:pos="0"/>
        </w:tabs>
        <w:ind w:left="0" w:firstLine="0"/>
        <w:jc w:val="both"/>
      </w:pPr>
      <w:r w:rsidRPr="007F78C9">
        <w:lastRenderedPageBreak/>
        <w:t>P</w:t>
      </w:r>
      <w:r w:rsidRPr="007F78C9">
        <w:rPr>
          <w:rFonts w:hint="eastAsia"/>
        </w:rPr>
        <w:t xml:space="preserve">re-emptive </w:t>
      </w:r>
      <w:proofErr w:type="spellStart"/>
      <w:r w:rsidRPr="007F78C9">
        <w:rPr>
          <w:rFonts w:hint="eastAsia"/>
        </w:rPr>
        <w:t>HbH</w:t>
      </w:r>
      <w:proofErr w:type="spellEnd"/>
      <w:r w:rsidRPr="007F78C9">
        <w:rPr>
          <w:rFonts w:hint="eastAsia"/>
        </w:rPr>
        <w:t xml:space="preserve"> flow control feedback</w:t>
      </w:r>
    </w:p>
    <w:p w:rsidR="009A4902" w:rsidRDefault="009A4902" w:rsidP="00963A17">
      <w:pPr>
        <w:pStyle w:val="a0"/>
        <w:rPr>
          <w:rFonts w:eastAsiaTheme="minorEastAsia"/>
          <w:szCs w:val="20"/>
          <w:lang w:eastAsia="zh-CN"/>
        </w:rPr>
      </w:pPr>
      <w:r>
        <w:rPr>
          <w:rFonts w:eastAsiaTheme="minorEastAsia"/>
          <w:lang w:eastAsia="zh-CN"/>
        </w:rPr>
        <w:t xml:space="preserve">In Rel-16 DL </w:t>
      </w:r>
      <w:proofErr w:type="spellStart"/>
      <w:r>
        <w:rPr>
          <w:rFonts w:eastAsiaTheme="minorEastAsia"/>
          <w:lang w:eastAsia="zh-CN"/>
        </w:rPr>
        <w:t>HbH</w:t>
      </w:r>
      <w:proofErr w:type="spellEnd"/>
      <w:r>
        <w:rPr>
          <w:rFonts w:eastAsiaTheme="minorEastAsia"/>
          <w:lang w:eastAsia="zh-CN"/>
        </w:rPr>
        <w:t xml:space="preserve"> flow control mechanism, parent IAB-node will reduce the data transmission of </w:t>
      </w:r>
      <w:r>
        <w:rPr>
          <w:rFonts w:eastAsiaTheme="minorEastAsia" w:hint="eastAsia"/>
          <w:lang w:eastAsia="zh-CN"/>
        </w:rPr>
        <w:t xml:space="preserve">its </w:t>
      </w:r>
      <w:r>
        <w:rPr>
          <w:rFonts w:eastAsiaTheme="minorEastAsia"/>
          <w:lang w:eastAsia="zh-CN"/>
        </w:rPr>
        <w:t xml:space="preserve">child IAB-node after receiving the DL </w:t>
      </w:r>
      <w:proofErr w:type="spellStart"/>
      <w:r>
        <w:rPr>
          <w:rFonts w:eastAsiaTheme="minorEastAsia"/>
          <w:lang w:eastAsia="zh-CN"/>
        </w:rPr>
        <w:t>HbH</w:t>
      </w:r>
      <w:proofErr w:type="spellEnd"/>
      <w:r>
        <w:rPr>
          <w:rFonts w:eastAsiaTheme="minorEastAsia"/>
          <w:lang w:eastAsia="zh-CN"/>
        </w:rPr>
        <w:t xml:space="preserve"> flow control </w:t>
      </w:r>
      <w:r>
        <w:rPr>
          <w:rFonts w:eastAsiaTheme="minorEastAsia" w:hint="eastAsia"/>
          <w:lang w:eastAsia="zh-CN"/>
        </w:rPr>
        <w:t>feedback</w:t>
      </w:r>
      <w:r>
        <w:rPr>
          <w:rFonts w:eastAsiaTheme="minorEastAsia"/>
          <w:lang w:eastAsia="zh-CN"/>
        </w:rPr>
        <w:t xml:space="preserve"> from child IAB-node.</w:t>
      </w:r>
      <w:r>
        <w:rPr>
          <w:rFonts w:eastAsiaTheme="minorEastAsia" w:hint="eastAsia"/>
          <w:lang w:eastAsia="zh-CN"/>
        </w:rPr>
        <w:t xml:space="preserve"> However, it may cause the</w:t>
      </w:r>
      <w:r w:rsidRPr="001E7F95">
        <w:rPr>
          <w:lang w:eastAsia="zh-CN"/>
        </w:rPr>
        <w:t xml:space="preserve"> </w:t>
      </w:r>
      <w:r>
        <w:rPr>
          <w:rFonts w:hint="eastAsia"/>
          <w:lang w:eastAsia="zh-CN"/>
        </w:rPr>
        <w:t>potential</w:t>
      </w:r>
      <w:r>
        <w:rPr>
          <w:rFonts w:eastAsiaTheme="minorEastAsia" w:hint="eastAsia"/>
          <w:lang w:eastAsia="zh-CN"/>
        </w:rPr>
        <w:t xml:space="preserve"> congestion of </w:t>
      </w:r>
      <w:r>
        <w:rPr>
          <w:rFonts w:eastAsiaTheme="minorEastAsia"/>
          <w:lang w:eastAsia="zh-CN"/>
        </w:rPr>
        <w:t>parent IAB-node</w:t>
      </w:r>
      <w:r>
        <w:rPr>
          <w:rFonts w:eastAsiaTheme="minorEastAsia" w:hint="eastAsia"/>
          <w:lang w:eastAsia="zh-CN"/>
        </w:rPr>
        <w:t>,</w:t>
      </w:r>
      <w:r w:rsidRPr="009A4902">
        <w:rPr>
          <w:rFonts w:eastAsiaTheme="minorEastAsia"/>
          <w:szCs w:val="20"/>
          <w:lang w:eastAsia="zh-CN"/>
        </w:rPr>
        <w:t xml:space="preserve"> </w:t>
      </w:r>
      <w:r>
        <w:rPr>
          <w:rFonts w:eastAsiaTheme="minorEastAsia" w:hint="eastAsia"/>
          <w:szCs w:val="20"/>
          <w:lang w:eastAsia="zh-CN"/>
        </w:rPr>
        <w:t>b</w:t>
      </w:r>
      <w:r w:rsidRPr="00652CF1">
        <w:rPr>
          <w:rFonts w:eastAsiaTheme="minorEastAsia"/>
          <w:szCs w:val="20"/>
          <w:lang w:eastAsia="zh-CN"/>
        </w:rPr>
        <w:t>ecause</w:t>
      </w:r>
      <w:r>
        <w:rPr>
          <w:rFonts w:eastAsiaTheme="minorEastAsia" w:hint="eastAsia"/>
          <w:szCs w:val="20"/>
          <w:lang w:eastAsia="zh-CN"/>
        </w:rPr>
        <w:t xml:space="preserve"> </w:t>
      </w:r>
      <w:r w:rsidRPr="00652CF1">
        <w:rPr>
          <w:rFonts w:eastAsiaTheme="minorEastAsia"/>
          <w:szCs w:val="20"/>
          <w:lang w:eastAsia="zh-CN"/>
        </w:rPr>
        <w:t>the data transmission of egress link is reduced and the data transmission of ingress link isn’t reduced</w:t>
      </w:r>
      <w:r>
        <w:rPr>
          <w:rFonts w:eastAsiaTheme="minorEastAsia" w:hint="eastAsia"/>
          <w:szCs w:val="20"/>
          <w:lang w:eastAsia="zh-CN"/>
        </w:rPr>
        <w:t xml:space="preserve"> in</w:t>
      </w:r>
      <w:r w:rsidRPr="009A4902">
        <w:rPr>
          <w:rFonts w:eastAsiaTheme="minorEastAsia"/>
          <w:lang w:eastAsia="zh-CN"/>
        </w:rPr>
        <w:t xml:space="preserve"> </w:t>
      </w:r>
      <w:r>
        <w:rPr>
          <w:rFonts w:eastAsiaTheme="minorEastAsia"/>
          <w:lang w:eastAsia="zh-CN"/>
        </w:rPr>
        <w:t>parent IAB-node</w:t>
      </w:r>
      <w:r w:rsidRPr="00652CF1">
        <w:rPr>
          <w:rFonts w:eastAsiaTheme="minorEastAsia"/>
          <w:szCs w:val="20"/>
          <w:lang w:eastAsia="zh-CN"/>
        </w:rPr>
        <w:t xml:space="preserve">. </w:t>
      </w:r>
    </w:p>
    <w:p w:rsidR="009A4902" w:rsidRDefault="009A4902" w:rsidP="00016585">
      <w:pPr>
        <w:pStyle w:val="a5"/>
        <w:jc w:val="both"/>
        <w:rPr>
          <w:rFonts w:eastAsiaTheme="minorEastAsia"/>
          <w:lang w:eastAsia="zh-CN"/>
        </w:rPr>
      </w:pPr>
      <w:r>
        <w:rPr>
          <w:rFonts w:eastAsiaTheme="minorEastAsia" w:hint="eastAsia"/>
          <w:lang w:eastAsia="zh-CN"/>
        </w:rPr>
        <w:t>If</w:t>
      </w:r>
      <w:r w:rsidRPr="00215C87">
        <w:rPr>
          <w:rFonts w:eastAsiaTheme="minorEastAsia"/>
          <w:lang w:eastAsia="zh-CN"/>
        </w:rPr>
        <w:t xml:space="preserve"> </w:t>
      </w:r>
      <w:r w:rsidRPr="00536032">
        <w:rPr>
          <w:rFonts w:eastAsiaTheme="minorEastAsia"/>
          <w:lang w:eastAsia="zh-CN"/>
        </w:rPr>
        <w:t>ancestor</w:t>
      </w:r>
      <w:r>
        <w:rPr>
          <w:rFonts w:eastAsiaTheme="minorEastAsia" w:hint="eastAsia"/>
          <w:lang w:eastAsia="zh-CN"/>
        </w:rPr>
        <w:t xml:space="preserve"> IAB-node can know potential congestion of parent IAB-node in advance, </w:t>
      </w:r>
      <w:r w:rsidRPr="00536032">
        <w:rPr>
          <w:rFonts w:eastAsiaTheme="minorEastAsia"/>
          <w:lang w:eastAsia="zh-CN"/>
        </w:rPr>
        <w:t>ancestor</w:t>
      </w:r>
      <w:r>
        <w:rPr>
          <w:rFonts w:eastAsiaTheme="minorEastAsia" w:hint="eastAsia"/>
          <w:lang w:eastAsia="zh-CN"/>
        </w:rPr>
        <w:t xml:space="preserve"> IAB-node may reduce the downstream </w:t>
      </w:r>
      <w:r>
        <w:rPr>
          <w:rFonts w:eastAsiaTheme="minorEastAsia"/>
          <w:lang w:eastAsia="zh-CN"/>
        </w:rPr>
        <w:t>transmission</w:t>
      </w:r>
      <w:r>
        <w:rPr>
          <w:rFonts w:eastAsiaTheme="minorEastAsia" w:hint="eastAsia"/>
          <w:lang w:eastAsia="zh-CN"/>
        </w:rPr>
        <w:t xml:space="preserve"> before the actual congestion of parent IAB-node. </w:t>
      </w:r>
      <w:r w:rsidR="00C9214F">
        <w:rPr>
          <w:rFonts w:eastAsiaTheme="minorEastAsia" w:hint="eastAsia"/>
          <w:lang w:eastAsia="zh-CN"/>
        </w:rPr>
        <w:t xml:space="preserve">It can reduce the congestion </w:t>
      </w:r>
      <w:r w:rsidR="00535857">
        <w:rPr>
          <w:rFonts w:eastAsiaTheme="minorEastAsia"/>
          <w:lang w:eastAsia="zh-CN"/>
        </w:rPr>
        <w:t>probability</w:t>
      </w:r>
      <w:r w:rsidR="00535857">
        <w:rPr>
          <w:rFonts w:eastAsiaTheme="minorEastAsia" w:hint="eastAsia"/>
          <w:lang w:eastAsia="zh-CN"/>
        </w:rPr>
        <w:t xml:space="preserve"> of the whole link. </w:t>
      </w:r>
      <w:r>
        <w:rPr>
          <w:rFonts w:eastAsiaTheme="minorEastAsia" w:hint="eastAsia"/>
          <w:lang w:eastAsia="zh-CN"/>
        </w:rPr>
        <w:t xml:space="preserve">This is </w:t>
      </w:r>
      <w:r>
        <w:rPr>
          <w:rFonts w:eastAsiaTheme="minorEastAsia"/>
          <w:lang w:eastAsia="zh-CN"/>
        </w:rPr>
        <w:t>similar</w:t>
      </w:r>
      <w:r>
        <w:rPr>
          <w:rFonts w:eastAsiaTheme="minorEastAsia" w:hint="eastAsia"/>
          <w:lang w:eastAsia="zh-CN"/>
        </w:rPr>
        <w:t xml:space="preserve"> </w:t>
      </w:r>
      <w:r w:rsidR="00175557">
        <w:rPr>
          <w:rFonts w:eastAsiaTheme="minorEastAsia"/>
          <w:lang w:eastAsia="zh-CN"/>
        </w:rPr>
        <w:t>to</w:t>
      </w:r>
      <w:r w:rsidR="00175557">
        <w:rPr>
          <w:rFonts w:eastAsiaTheme="minorEastAsia" w:hint="eastAsia"/>
          <w:lang w:eastAsia="zh-CN"/>
        </w:rPr>
        <w:t xml:space="preserve"> </w:t>
      </w:r>
      <w:r>
        <w:rPr>
          <w:rFonts w:eastAsiaTheme="minorEastAsia" w:hint="eastAsia"/>
          <w:lang w:eastAsia="zh-CN"/>
        </w:rPr>
        <w:t xml:space="preserve">pre-emptive BSR. Pre-emptive BSR is to apply for the </w:t>
      </w:r>
      <w:r>
        <w:rPr>
          <w:rFonts w:eastAsiaTheme="minorEastAsia"/>
          <w:lang w:eastAsia="zh-CN"/>
        </w:rPr>
        <w:t>resource</w:t>
      </w:r>
      <w:r>
        <w:rPr>
          <w:rFonts w:eastAsiaTheme="minorEastAsia" w:hint="eastAsia"/>
          <w:lang w:eastAsia="zh-CN"/>
        </w:rPr>
        <w:t xml:space="preserve"> for potential data </w:t>
      </w:r>
      <w:r>
        <w:rPr>
          <w:rFonts w:eastAsiaTheme="minorEastAsia"/>
          <w:lang w:eastAsia="zh-CN"/>
        </w:rPr>
        <w:t>transmission before</w:t>
      </w:r>
      <w:r>
        <w:rPr>
          <w:rFonts w:eastAsiaTheme="minorEastAsia" w:hint="eastAsia"/>
          <w:lang w:eastAsia="zh-CN"/>
        </w:rPr>
        <w:t xml:space="preserve"> received the actual data. </w:t>
      </w:r>
    </w:p>
    <w:p w:rsidR="00535857" w:rsidRPr="00535857" w:rsidRDefault="00535857" w:rsidP="00016585">
      <w:pPr>
        <w:jc w:val="both"/>
        <w:rPr>
          <w:b/>
          <w:lang w:eastAsia="zh-CN"/>
        </w:rPr>
      </w:pPr>
      <w:r>
        <w:rPr>
          <w:b/>
          <w:lang w:eastAsia="zh-CN"/>
        </w:rPr>
        <w:t>Observation</w:t>
      </w:r>
      <w:r>
        <w:rPr>
          <w:rFonts w:hint="eastAsia"/>
          <w:b/>
          <w:lang w:eastAsia="zh-CN"/>
        </w:rPr>
        <w:t xml:space="preserve"> </w:t>
      </w:r>
      <w:r>
        <w:rPr>
          <w:rFonts w:eastAsiaTheme="minorEastAsia" w:hint="eastAsia"/>
          <w:b/>
          <w:lang w:eastAsia="zh-CN"/>
        </w:rPr>
        <w:t>2</w:t>
      </w:r>
      <w:r>
        <w:rPr>
          <w:rFonts w:hint="eastAsia"/>
          <w:b/>
          <w:lang w:eastAsia="zh-CN"/>
        </w:rPr>
        <w:t>:</w:t>
      </w:r>
      <w:r w:rsidRPr="00535857">
        <w:rPr>
          <w:b/>
          <w:lang w:eastAsia="zh-CN"/>
        </w:rPr>
        <w:t xml:space="preserve"> </w:t>
      </w:r>
      <w:r w:rsidRPr="00535857">
        <w:rPr>
          <w:rFonts w:hint="eastAsia"/>
          <w:b/>
          <w:lang w:eastAsia="zh-CN"/>
        </w:rPr>
        <w:t>If</w:t>
      </w:r>
      <w:r w:rsidRPr="00535857">
        <w:rPr>
          <w:b/>
          <w:lang w:eastAsia="zh-CN"/>
        </w:rPr>
        <w:t xml:space="preserve"> ancestor</w:t>
      </w:r>
      <w:r w:rsidRPr="00535857">
        <w:rPr>
          <w:rFonts w:hint="eastAsia"/>
          <w:b/>
          <w:lang w:eastAsia="zh-CN"/>
        </w:rPr>
        <w:t xml:space="preserve"> IAB-node can know potential congestion of parent IAB-node in advance,</w:t>
      </w:r>
      <w:r>
        <w:rPr>
          <w:rFonts w:eastAsiaTheme="minorEastAsia" w:hint="eastAsia"/>
          <w:b/>
          <w:lang w:eastAsia="zh-CN"/>
        </w:rPr>
        <w:t xml:space="preserve"> </w:t>
      </w:r>
      <w:r w:rsidRPr="00535857">
        <w:rPr>
          <w:b/>
          <w:lang w:eastAsia="zh-CN"/>
        </w:rPr>
        <w:t>ancestor</w:t>
      </w:r>
      <w:r w:rsidRPr="00535857">
        <w:rPr>
          <w:rFonts w:hint="eastAsia"/>
          <w:b/>
          <w:lang w:eastAsia="zh-CN"/>
        </w:rPr>
        <w:t xml:space="preserve"> IAB-node may reduce the downstream </w:t>
      </w:r>
      <w:r w:rsidRPr="00535857">
        <w:rPr>
          <w:b/>
          <w:lang w:eastAsia="zh-CN"/>
        </w:rPr>
        <w:t>transmission</w:t>
      </w:r>
      <w:r w:rsidRPr="00535857">
        <w:rPr>
          <w:rFonts w:hint="eastAsia"/>
          <w:b/>
          <w:lang w:eastAsia="zh-CN"/>
        </w:rPr>
        <w:t xml:space="preserve"> before the actual congestion of parent IAB-node. It can reduce the congestion </w:t>
      </w:r>
      <w:r w:rsidRPr="00535857">
        <w:rPr>
          <w:b/>
          <w:lang w:eastAsia="zh-CN"/>
        </w:rPr>
        <w:t>probability</w:t>
      </w:r>
      <w:r w:rsidRPr="00535857">
        <w:rPr>
          <w:rFonts w:hint="eastAsia"/>
          <w:b/>
          <w:lang w:eastAsia="zh-CN"/>
        </w:rPr>
        <w:t xml:space="preserve"> of the whole link.</w:t>
      </w:r>
    </w:p>
    <w:p w:rsidR="007F78C9" w:rsidRPr="00535857" w:rsidRDefault="009A4902" w:rsidP="00016585">
      <w:pPr>
        <w:pStyle w:val="a5"/>
        <w:jc w:val="both"/>
        <w:rPr>
          <w:b/>
        </w:rPr>
      </w:pPr>
      <w:r>
        <w:rPr>
          <w:rFonts w:eastAsiaTheme="minorEastAsia" w:hint="eastAsia"/>
          <w:lang w:eastAsia="zh-CN"/>
        </w:rPr>
        <w:t xml:space="preserve">Thus we propose that </w:t>
      </w:r>
      <w:r w:rsidRPr="00536032">
        <w:rPr>
          <w:rFonts w:eastAsiaTheme="minorEastAsia"/>
          <w:lang w:eastAsia="zh-CN"/>
        </w:rPr>
        <w:t xml:space="preserve">RAN2 support IAB-node forwarding flow control </w:t>
      </w:r>
      <w:r>
        <w:rPr>
          <w:rFonts w:eastAsiaTheme="minorEastAsia"/>
          <w:lang w:eastAsia="zh-CN"/>
        </w:rPr>
        <w:t>feedback</w:t>
      </w:r>
      <w:r w:rsidRPr="00536032">
        <w:rPr>
          <w:rFonts w:eastAsiaTheme="minorEastAsia"/>
          <w:lang w:eastAsia="zh-CN"/>
        </w:rPr>
        <w:t xml:space="preserve"> from </w:t>
      </w:r>
      <w:r>
        <w:rPr>
          <w:rFonts w:eastAsiaTheme="minorEastAsia"/>
          <w:lang w:eastAsia="zh-CN"/>
        </w:rPr>
        <w:t xml:space="preserve">its </w:t>
      </w:r>
      <w:r w:rsidRPr="00536032">
        <w:rPr>
          <w:rFonts w:eastAsiaTheme="minorEastAsia"/>
          <w:lang w:eastAsia="zh-CN"/>
        </w:rPr>
        <w:t xml:space="preserve">child IAB-node to </w:t>
      </w:r>
      <w:r>
        <w:rPr>
          <w:rFonts w:eastAsiaTheme="minorEastAsia"/>
          <w:lang w:eastAsia="zh-CN"/>
        </w:rPr>
        <w:t xml:space="preserve">the </w:t>
      </w:r>
      <w:r w:rsidRPr="00536032">
        <w:rPr>
          <w:rFonts w:eastAsiaTheme="minorEastAsia"/>
          <w:lang w:eastAsia="zh-CN"/>
        </w:rPr>
        <w:t>ancestor IAB-node.</w:t>
      </w:r>
    </w:p>
    <w:p w:rsidR="00536032" w:rsidRDefault="00536032" w:rsidP="00016585">
      <w:pPr>
        <w:pStyle w:val="a5"/>
        <w:jc w:val="both"/>
        <w:rPr>
          <w:b/>
          <w:lang w:eastAsia="zh-CN"/>
        </w:rPr>
      </w:pPr>
      <w:bookmarkStart w:id="10" w:name="_Toc61604226"/>
      <w:r w:rsidRPr="002677FF">
        <w:rPr>
          <w:b/>
        </w:rPr>
        <w:t xml:space="preserve">Proposal </w:t>
      </w:r>
      <w:r w:rsidR="00C9214F">
        <w:rPr>
          <w:rFonts w:hint="eastAsia"/>
          <w:b/>
          <w:lang w:eastAsia="zh-CN"/>
        </w:rPr>
        <w:t>2</w:t>
      </w:r>
      <w:r w:rsidR="00F93D88">
        <w:rPr>
          <w:rFonts w:hint="eastAsia"/>
          <w:b/>
          <w:lang w:eastAsia="zh-CN"/>
        </w:rPr>
        <w:t xml:space="preserve">: </w:t>
      </w:r>
      <w:r w:rsidRPr="002677FF">
        <w:rPr>
          <w:b/>
        </w:rPr>
        <w:t xml:space="preserve">RAN2 support parent IAB-node forwarding the DL </w:t>
      </w:r>
      <w:proofErr w:type="spellStart"/>
      <w:r w:rsidRPr="002677FF">
        <w:rPr>
          <w:b/>
        </w:rPr>
        <w:t>HbH</w:t>
      </w:r>
      <w:proofErr w:type="spellEnd"/>
      <w:r w:rsidRPr="002677FF">
        <w:rPr>
          <w:b/>
        </w:rPr>
        <w:t xml:space="preserve"> flow control message from child IAB-node to ancestor IAB-node.</w:t>
      </w:r>
      <w:bookmarkEnd w:id="10"/>
    </w:p>
    <w:p w:rsidR="007F78C9" w:rsidRDefault="007F78C9" w:rsidP="00016585">
      <w:pPr>
        <w:pStyle w:val="20"/>
        <w:tabs>
          <w:tab w:val="num" w:pos="0"/>
        </w:tabs>
        <w:ind w:left="0" w:firstLine="0"/>
        <w:jc w:val="both"/>
        <w:rPr>
          <w:rFonts w:eastAsiaTheme="minorEastAsia"/>
        </w:rPr>
      </w:pPr>
      <w:r w:rsidRPr="00652CF1">
        <w:rPr>
          <w:rFonts w:eastAsiaTheme="minorEastAsia"/>
          <w:szCs w:val="20"/>
        </w:rPr>
        <w:t xml:space="preserve">UL </w:t>
      </w:r>
      <w:proofErr w:type="spellStart"/>
      <w:r w:rsidRPr="00652CF1">
        <w:rPr>
          <w:rFonts w:eastAsiaTheme="minorEastAsia"/>
          <w:szCs w:val="20"/>
        </w:rPr>
        <w:t>HbH</w:t>
      </w:r>
      <w:proofErr w:type="spellEnd"/>
      <w:r w:rsidRPr="00652CF1">
        <w:rPr>
          <w:rFonts w:eastAsiaTheme="minorEastAsia"/>
          <w:szCs w:val="20"/>
        </w:rPr>
        <w:t xml:space="preserve"> flow control</w:t>
      </w:r>
    </w:p>
    <w:p w:rsidR="00536032" w:rsidRDefault="00536032" w:rsidP="00963A17">
      <w:pPr>
        <w:pStyle w:val="a0"/>
        <w:rPr>
          <w:rFonts w:eastAsiaTheme="minorEastAsia"/>
          <w:szCs w:val="20"/>
          <w:lang w:eastAsia="zh-CN"/>
        </w:rPr>
      </w:pPr>
      <w:r w:rsidRPr="00652CF1">
        <w:rPr>
          <w:rFonts w:eastAsiaTheme="minorEastAsia"/>
          <w:szCs w:val="20"/>
          <w:lang w:eastAsia="zh-CN"/>
        </w:rPr>
        <w:t>In R</w:t>
      </w:r>
      <w:r w:rsidR="00AC1D73">
        <w:rPr>
          <w:rFonts w:eastAsiaTheme="minorEastAsia"/>
          <w:szCs w:val="20"/>
          <w:lang w:eastAsia="zh-CN"/>
        </w:rPr>
        <w:t>el-</w:t>
      </w:r>
      <w:r w:rsidRPr="00652CF1">
        <w:rPr>
          <w:rFonts w:eastAsiaTheme="minorEastAsia"/>
          <w:szCs w:val="20"/>
          <w:lang w:eastAsia="zh-CN"/>
        </w:rPr>
        <w:t xml:space="preserve">16,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is </w:t>
      </w:r>
      <w:r w:rsidR="002665E7">
        <w:rPr>
          <w:rFonts w:eastAsiaTheme="minorEastAsia" w:hint="eastAsia"/>
          <w:szCs w:val="20"/>
          <w:lang w:eastAsia="zh-CN"/>
        </w:rPr>
        <w:t>based</w:t>
      </w:r>
      <w:r w:rsidRPr="00652CF1">
        <w:rPr>
          <w:rFonts w:eastAsiaTheme="minorEastAsia"/>
          <w:szCs w:val="20"/>
          <w:lang w:eastAsia="zh-CN"/>
        </w:rPr>
        <w:t xml:space="preserve"> on the </w:t>
      </w:r>
      <w:r>
        <w:rPr>
          <w:rFonts w:eastAsiaTheme="minorEastAsia" w:hint="eastAsia"/>
          <w:szCs w:val="20"/>
          <w:lang w:eastAsia="zh-CN"/>
        </w:rPr>
        <w:t>implementation</w:t>
      </w:r>
      <w:r w:rsidRPr="00652CF1">
        <w:rPr>
          <w:rFonts w:eastAsiaTheme="minorEastAsia"/>
          <w:szCs w:val="20"/>
          <w:lang w:eastAsia="zh-CN"/>
        </w:rPr>
        <w:t>. Parent IAB-node will reduce the UL grant of child IAB-node i</w:t>
      </w:r>
      <w:r>
        <w:rPr>
          <w:rFonts w:eastAsiaTheme="minorEastAsia"/>
          <w:szCs w:val="20"/>
          <w:lang w:eastAsia="zh-CN"/>
        </w:rPr>
        <w:t>f parent IAB-node is congested.</w:t>
      </w:r>
      <w:r>
        <w:rPr>
          <w:rFonts w:eastAsiaTheme="minorEastAsia" w:hint="eastAsia"/>
          <w:szCs w:val="20"/>
          <w:lang w:eastAsia="zh-CN"/>
        </w:rPr>
        <w:t xml:space="preserve"> </w:t>
      </w:r>
    </w:p>
    <w:p w:rsidR="00536032" w:rsidRDefault="00536032" w:rsidP="00963A17">
      <w:pPr>
        <w:pStyle w:val="a0"/>
        <w:rPr>
          <w:rFonts w:eastAsiaTheme="minorEastAsia"/>
          <w:szCs w:val="20"/>
          <w:lang w:eastAsia="zh-CN"/>
        </w:rPr>
      </w:pPr>
      <w:r>
        <w:rPr>
          <w:rFonts w:eastAsiaTheme="minorEastAsia" w:hint="eastAsia"/>
          <w:szCs w:val="20"/>
          <w:lang w:eastAsia="zh-CN"/>
        </w:rPr>
        <w:t>As shown in</w:t>
      </w:r>
      <w:r w:rsidR="0065614B">
        <w:rPr>
          <w:rFonts w:eastAsiaTheme="minorEastAsia" w:hint="eastAsia"/>
          <w:szCs w:val="20"/>
          <w:lang w:eastAsia="zh-CN"/>
        </w:rPr>
        <w:t xml:space="preserve"> </w:t>
      </w:r>
      <w:r w:rsidR="0065614B">
        <w:rPr>
          <w:rFonts w:eastAsiaTheme="minorEastAsia"/>
          <w:szCs w:val="20"/>
          <w:lang w:eastAsia="zh-CN"/>
        </w:rPr>
        <w:fldChar w:fldCharType="begin"/>
      </w:r>
      <w:r w:rsidR="0065614B">
        <w:rPr>
          <w:rFonts w:eastAsiaTheme="minorEastAsia"/>
          <w:szCs w:val="20"/>
          <w:lang w:eastAsia="zh-CN"/>
        </w:rPr>
        <w:instrText xml:space="preserve"> </w:instrText>
      </w:r>
      <w:r w:rsidR="0065614B">
        <w:rPr>
          <w:rFonts w:eastAsiaTheme="minorEastAsia" w:hint="eastAsia"/>
          <w:szCs w:val="20"/>
          <w:lang w:eastAsia="zh-CN"/>
        </w:rPr>
        <w:instrText>REF _Ref71449434 \h</w:instrText>
      </w:r>
      <w:r w:rsidR="0065614B">
        <w:rPr>
          <w:rFonts w:eastAsiaTheme="minorEastAsia"/>
          <w:szCs w:val="20"/>
          <w:lang w:eastAsia="zh-CN"/>
        </w:rPr>
        <w:instrText xml:space="preserve"> </w:instrText>
      </w:r>
      <w:r w:rsidR="0065614B">
        <w:rPr>
          <w:rFonts w:eastAsiaTheme="minorEastAsia"/>
          <w:szCs w:val="20"/>
          <w:lang w:eastAsia="zh-CN"/>
        </w:rPr>
      </w:r>
      <w:r w:rsidR="0065614B">
        <w:rPr>
          <w:rFonts w:eastAsiaTheme="minorEastAsia"/>
          <w:szCs w:val="20"/>
          <w:lang w:eastAsia="zh-CN"/>
        </w:rPr>
        <w:fldChar w:fldCharType="separate"/>
      </w:r>
      <w:r w:rsidR="0065614B">
        <w:t xml:space="preserve">Figure </w:t>
      </w:r>
      <w:r w:rsidR="0065614B">
        <w:rPr>
          <w:noProof/>
        </w:rPr>
        <w:t>1</w:t>
      </w:r>
      <w:r w:rsidR="0065614B">
        <w:rPr>
          <w:rFonts w:eastAsiaTheme="minorEastAsia"/>
          <w:szCs w:val="20"/>
          <w:lang w:eastAsia="zh-CN"/>
        </w:rPr>
        <w:fldChar w:fldCharType="end"/>
      </w:r>
      <w:r>
        <w:rPr>
          <w:rFonts w:eastAsiaTheme="minorEastAsia" w:hint="eastAsia"/>
          <w:szCs w:val="20"/>
          <w:lang w:eastAsia="zh-CN"/>
        </w:rPr>
        <w:t>, if IAB-node A (or PATH 1)</w:t>
      </w:r>
      <w:r>
        <w:rPr>
          <w:rFonts w:eastAsiaTheme="minorEastAsia"/>
          <w:szCs w:val="20"/>
          <w:lang w:eastAsia="zh-CN"/>
        </w:rPr>
        <w:t xml:space="preserve"> </w:t>
      </w:r>
      <w:r>
        <w:rPr>
          <w:rFonts w:eastAsiaTheme="minorEastAsia" w:hint="eastAsia"/>
          <w:szCs w:val="20"/>
          <w:lang w:eastAsia="zh-CN"/>
        </w:rPr>
        <w:t xml:space="preserve">is congested, IAB-node A will reduce the UL grant of child IAB-node C. </w:t>
      </w:r>
      <w:r w:rsidRPr="00652CF1">
        <w:rPr>
          <w:rFonts w:eastAsiaTheme="minorEastAsia"/>
          <w:szCs w:val="20"/>
          <w:lang w:eastAsia="zh-CN"/>
        </w:rPr>
        <w:t>That would cause the long-term congestion of child IAB-node</w:t>
      </w:r>
      <w:r>
        <w:rPr>
          <w:rFonts w:eastAsiaTheme="minorEastAsia" w:hint="eastAsia"/>
          <w:szCs w:val="20"/>
          <w:lang w:eastAsia="zh-CN"/>
        </w:rPr>
        <w:t xml:space="preserve"> C</w:t>
      </w:r>
      <w:r w:rsidRPr="00652CF1">
        <w:rPr>
          <w:rFonts w:eastAsiaTheme="minorEastAsia"/>
          <w:szCs w:val="20"/>
          <w:lang w:eastAsia="zh-CN"/>
        </w:rPr>
        <w:t>, because the data transmission of egress link is reduced and the data transmission of ingress link isn’t reduced.</w:t>
      </w:r>
      <w:r>
        <w:rPr>
          <w:rFonts w:eastAsiaTheme="minorEastAsia" w:hint="eastAsia"/>
          <w:szCs w:val="20"/>
          <w:lang w:eastAsia="zh-CN"/>
        </w:rPr>
        <w:t xml:space="preserve"> And then PATH 2 is going to be affected due to the PATH 1. In R</w:t>
      </w:r>
      <w:r w:rsidR="0065614B">
        <w:rPr>
          <w:rFonts w:eastAsiaTheme="minorEastAsia" w:hint="eastAsia"/>
          <w:szCs w:val="20"/>
          <w:lang w:eastAsia="zh-CN"/>
        </w:rPr>
        <w:t>el-</w:t>
      </w:r>
      <w:r>
        <w:rPr>
          <w:rFonts w:eastAsiaTheme="minorEastAsia" w:hint="eastAsia"/>
          <w:szCs w:val="20"/>
          <w:lang w:eastAsia="zh-CN"/>
        </w:rPr>
        <w:t>17, it can be supported the UL flow control feedback from IAB-node A</w:t>
      </w:r>
      <w:r w:rsidR="002665E7">
        <w:rPr>
          <w:rFonts w:eastAsiaTheme="minorEastAsia" w:hint="eastAsia"/>
          <w:szCs w:val="20"/>
          <w:lang w:eastAsia="zh-CN"/>
        </w:rPr>
        <w:t xml:space="preserve"> </w:t>
      </w:r>
      <w:r>
        <w:rPr>
          <w:rFonts w:eastAsiaTheme="minorEastAsia" w:hint="eastAsia"/>
          <w:szCs w:val="20"/>
          <w:lang w:eastAsia="zh-CN"/>
        </w:rPr>
        <w:t>(</w:t>
      </w:r>
      <w:r w:rsidR="002665E7">
        <w:rPr>
          <w:rFonts w:eastAsiaTheme="minorEastAsia" w:hint="eastAsia"/>
          <w:szCs w:val="20"/>
          <w:lang w:eastAsia="zh-CN"/>
        </w:rPr>
        <w:t xml:space="preserve">congested </w:t>
      </w:r>
      <w:r>
        <w:rPr>
          <w:rFonts w:eastAsiaTheme="minorEastAsia" w:hint="eastAsia"/>
          <w:szCs w:val="20"/>
          <w:lang w:eastAsia="zh-CN"/>
        </w:rPr>
        <w:t>IAB-node) to IAB-node C</w:t>
      </w:r>
      <w:r w:rsidR="002665E7">
        <w:rPr>
          <w:rFonts w:eastAsiaTheme="minorEastAsia" w:hint="eastAsia"/>
          <w:szCs w:val="20"/>
          <w:lang w:eastAsia="zh-CN"/>
        </w:rPr>
        <w:t xml:space="preserve"> </w:t>
      </w:r>
      <w:r>
        <w:rPr>
          <w:rFonts w:eastAsiaTheme="minorEastAsia" w:hint="eastAsia"/>
          <w:szCs w:val="20"/>
          <w:lang w:eastAsia="zh-CN"/>
        </w:rPr>
        <w:t>(child IAB-node) and IAB-node C forwarding the UL flow control feedback</w:t>
      </w:r>
      <w:r w:rsidRPr="00652CF1">
        <w:rPr>
          <w:rFonts w:eastAsiaTheme="minorEastAsia"/>
          <w:szCs w:val="20"/>
          <w:lang w:eastAsia="zh-CN"/>
        </w:rPr>
        <w:t xml:space="preserve"> </w:t>
      </w:r>
      <w:r>
        <w:rPr>
          <w:rFonts w:eastAsiaTheme="minorEastAsia" w:hint="eastAsia"/>
          <w:szCs w:val="20"/>
          <w:lang w:eastAsia="zh-CN"/>
        </w:rPr>
        <w:t>to IAB-node D(</w:t>
      </w:r>
      <w:r>
        <w:rPr>
          <w:rFonts w:eastAsiaTheme="minorEastAsia"/>
          <w:szCs w:val="20"/>
          <w:lang w:eastAsia="zh-CN"/>
        </w:rPr>
        <w:t>descent</w:t>
      </w:r>
      <w:r>
        <w:rPr>
          <w:rFonts w:eastAsiaTheme="minorEastAsia" w:hint="eastAsia"/>
          <w:szCs w:val="20"/>
          <w:lang w:eastAsia="zh-CN"/>
        </w:rPr>
        <w:t xml:space="preserve"> IAB-node). When IAB-node C and IAB-node D receive the UL flow control feedback, they will reduce the </w:t>
      </w:r>
      <w:r>
        <w:rPr>
          <w:rFonts w:eastAsiaTheme="minorEastAsia"/>
          <w:szCs w:val="20"/>
          <w:lang w:eastAsia="zh-CN"/>
        </w:rPr>
        <w:t>transmission</w:t>
      </w:r>
      <w:r>
        <w:rPr>
          <w:rFonts w:eastAsiaTheme="minorEastAsia" w:hint="eastAsia"/>
          <w:szCs w:val="20"/>
          <w:lang w:eastAsia="zh-CN"/>
        </w:rPr>
        <w:t xml:space="preserve"> of PATH 1(congestion path). </w:t>
      </w:r>
    </w:p>
    <w:p w:rsidR="00536032" w:rsidRDefault="00536032" w:rsidP="00963A17">
      <w:pPr>
        <w:pStyle w:val="a0"/>
        <w:rPr>
          <w:rFonts w:eastAsiaTheme="minorEastAsia"/>
          <w:szCs w:val="20"/>
          <w:lang w:eastAsia="zh-CN"/>
        </w:rPr>
      </w:pPr>
      <w:r w:rsidRPr="00652CF1">
        <w:rPr>
          <w:rFonts w:eastAsiaTheme="minorEastAsia"/>
          <w:szCs w:val="20"/>
          <w:lang w:eastAsia="zh-CN"/>
        </w:rPr>
        <w:t>In R</w:t>
      </w:r>
      <w:r w:rsidR="0065614B">
        <w:rPr>
          <w:rFonts w:eastAsiaTheme="minorEastAsia"/>
          <w:szCs w:val="20"/>
          <w:lang w:eastAsia="zh-CN"/>
        </w:rPr>
        <w:t>el-</w:t>
      </w:r>
      <w:r w:rsidRPr="00652CF1">
        <w:rPr>
          <w:rFonts w:eastAsiaTheme="minorEastAsia"/>
          <w:szCs w:val="20"/>
          <w:lang w:eastAsia="zh-CN"/>
        </w:rPr>
        <w:t xml:space="preserve">17, it should be supported that child IAB-node reduced the UL grant of descendant IAB-node when it receives the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w:t>
      </w:r>
      <w:r>
        <w:rPr>
          <w:rFonts w:eastAsiaTheme="minorEastAsia" w:hint="eastAsia"/>
          <w:szCs w:val="20"/>
          <w:lang w:eastAsia="zh-CN"/>
        </w:rPr>
        <w:t>feedback</w:t>
      </w:r>
      <w:r w:rsidRPr="00652CF1">
        <w:rPr>
          <w:rFonts w:eastAsiaTheme="minorEastAsia"/>
          <w:szCs w:val="20"/>
          <w:lang w:eastAsia="zh-CN"/>
        </w:rPr>
        <w:t xml:space="preserve">. This requires parent IAB-node should indicate the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to child IAB-node. It can reduce the UL long-term congestion of child IAB-node, due to reducing the data transmission of descendant IAB-node.</w:t>
      </w:r>
      <w:r>
        <w:rPr>
          <w:rFonts w:eastAsiaTheme="minorEastAsia" w:hint="eastAsia"/>
          <w:szCs w:val="20"/>
          <w:lang w:eastAsia="zh-CN"/>
        </w:rPr>
        <w:t xml:space="preserve"> </w:t>
      </w:r>
    </w:p>
    <w:p w:rsidR="00536032" w:rsidRDefault="00536032" w:rsidP="00963A17">
      <w:pPr>
        <w:pStyle w:val="a0"/>
        <w:rPr>
          <w:rFonts w:eastAsiaTheme="minorEastAsia"/>
          <w:lang w:eastAsia="zh-CN"/>
        </w:rPr>
      </w:pPr>
      <w:r w:rsidRPr="00652CF1">
        <w:rPr>
          <w:rFonts w:eastAsiaTheme="minorEastAsia"/>
          <w:szCs w:val="20"/>
          <w:lang w:eastAsia="zh-CN"/>
        </w:rPr>
        <w:t>It is supported that</w:t>
      </w:r>
      <w:r w:rsidRPr="00652CF1" w:rsidDel="00D70C09">
        <w:rPr>
          <w:rFonts w:eastAsiaTheme="minorEastAsia"/>
          <w:szCs w:val="20"/>
          <w:lang w:eastAsia="zh-CN"/>
        </w:rPr>
        <w:t xml:space="preserve"> </w:t>
      </w:r>
      <w:r>
        <w:rPr>
          <w:rFonts w:eastAsiaTheme="minorEastAsia" w:hint="eastAsia"/>
          <w:szCs w:val="20"/>
          <w:lang w:eastAsia="zh-CN"/>
        </w:rPr>
        <w:t>child</w:t>
      </w:r>
      <w:r>
        <w:rPr>
          <w:rFonts w:eastAsiaTheme="minorEastAsia"/>
          <w:szCs w:val="20"/>
          <w:lang w:eastAsia="zh-CN"/>
        </w:rPr>
        <w:t xml:space="preserve"> IAB-node forwarding the </w:t>
      </w:r>
      <w:r>
        <w:rPr>
          <w:rFonts w:eastAsiaTheme="minorEastAsia" w:hint="eastAsia"/>
          <w:szCs w:val="20"/>
          <w:lang w:eastAsia="zh-CN"/>
        </w:rPr>
        <w:t>U</w:t>
      </w:r>
      <w:r w:rsidRPr="00652CF1">
        <w:rPr>
          <w:rFonts w:eastAsiaTheme="minorEastAsia"/>
          <w:szCs w:val="20"/>
          <w:lang w:eastAsia="zh-CN"/>
        </w:rPr>
        <w:t xml:space="preserve">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from </w:t>
      </w:r>
      <w:r w:rsidR="002665E7">
        <w:rPr>
          <w:rFonts w:eastAsiaTheme="minorEastAsia" w:hint="eastAsia"/>
          <w:szCs w:val="20"/>
          <w:lang w:eastAsia="zh-CN"/>
        </w:rPr>
        <w:t>congested</w:t>
      </w:r>
      <w:r w:rsidRPr="00652CF1">
        <w:rPr>
          <w:rFonts w:eastAsiaTheme="minorEastAsia"/>
          <w:szCs w:val="20"/>
          <w:lang w:eastAsia="zh-CN"/>
        </w:rPr>
        <w:t xml:space="preserve"> IAB-node to </w:t>
      </w:r>
      <w:r>
        <w:rPr>
          <w:rFonts w:eastAsiaTheme="minorEastAsia"/>
          <w:szCs w:val="20"/>
          <w:lang w:eastAsia="zh-CN"/>
        </w:rPr>
        <w:t>descent</w:t>
      </w:r>
      <w:r w:rsidRPr="00652CF1">
        <w:rPr>
          <w:rFonts w:eastAsiaTheme="minorEastAsia"/>
          <w:szCs w:val="20"/>
          <w:lang w:eastAsia="zh-CN"/>
        </w:rPr>
        <w:t xml:space="preserve"> IAB-node, which can </w:t>
      </w:r>
      <w:r>
        <w:rPr>
          <w:rFonts w:eastAsiaTheme="minorEastAsia" w:hint="eastAsia"/>
          <w:szCs w:val="20"/>
          <w:lang w:eastAsia="zh-CN"/>
        </w:rPr>
        <w:t xml:space="preserve">reduce the congestion path correctly and avoid affecting other </w:t>
      </w:r>
      <w:r>
        <w:rPr>
          <w:rFonts w:eastAsiaTheme="minorEastAsia"/>
          <w:szCs w:val="20"/>
          <w:lang w:eastAsia="zh-CN"/>
        </w:rPr>
        <w:t>paths</w:t>
      </w:r>
      <w:r>
        <w:rPr>
          <w:rFonts w:eastAsiaTheme="minorEastAsia" w:hint="eastAsia"/>
          <w:szCs w:val="20"/>
          <w:lang w:eastAsia="zh-CN"/>
        </w:rPr>
        <w:t>.</w:t>
      </w:r>
      <w:r w:rsidRPr="00652CF1">
        <w:rPr>
          <w:rFonts w:eastAsiaTheme="minorEastAsia"/>
          <w:szCs w:val="20"/>
          <w:lang w:eastAsia="zh-CN"/>
        </w:rPr>
        <w:t xml:space="preserve"> </w:t>
      </w:r>
      <w:r w:rsidRPr="006F061B">
        <w:t xml:space="preserve"> </w:t>
      </w:r>
    </w:p>
    <w:p w:rsidR="00536032" w:rsidRPr="000B724E" w:rsidRDefault="00536032" w:rsidP="00963A17">
      <w:pPr>
        <w:pStyle w:val="a0"/>
        <w:rPr>
          <w:rFonts w:eastAsiaTheme="minorEastAsia"/>
          <w:szCs w:val="20"/>
          <w:lang w:eastAsia="zh-CN"/>
        </w:rPr>
      </w:pPr>
    </w:p>
    <w:p w:rsidR="00536032" w:rsidRDefault="00536032" w:rsidP="00963A17">
      <w:pPr>
        <w:pStyle w:val="a0"/>
        <w:jc w:val="center"/>
        <w:rPr>
          <w:rFonts w:eastAsiaTheme="minorEastAsia"/>
          <w:lang w:eastAsia="zh-CN"/>
        </w:rPr>
      </w:pPr>
      <w:r>
        <w:object w:dxaOrig="7275" w:dyaOrig="3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pt;height:131.8pt" o:ole="">
            <v:imagedata r:id="rId9" o:title=""/>
          </v:shape>
          <o:OLEObject Type="Embed" ProgID="Visio.Drawing.11" ShapeID="_x0000_i1025" DrawAspect="Content" ObjectID="_1682231192" r:id="rId10"/>
        </w:object>
      </w:r>
    </w:p>
    <w:p w:rsidR="00963A17" w:rsidRPr="0065614B" w:rsidRDefault="00963A17" w:rsidP="00016585">
      <w:pPr>
        <w:pStyle w:val="a5"/>
        <w:jc w:val="center"/>
        <w:rPr>
          <w:rFonts w:eastAsiaTheme="minorEastAsia"/>
          <w:lang w:eastAsia="zh-CN"/>
        </w:rPr>
      </w:pPr>
      <w:bookmarkStart w:id="11" w:name="_Ref71449434"/>
      <w:r>
        <w:t xml:space="preserve">Figure </w:t>
      </w:r>
      <w:r>
        <w:fldChar w:fldCharType="begin"/>
      </w:r>
      <w:r>
        <w:instrText xml:space="preserve"> SEQ Figure \* ARABIC </w:instrText>
      </w:r>
      <w:r>
        <w:fldChar w:fldCharType="separate"/>
      </w:r>
      <w:r>
        <w:rPr>
          <w:noProof/>
        </w:rPr>
        <w:t>1</w:t>
      </w:r>
      <w:r>
        <w:fldChar w:fldCharType="end"/>
      </w:r>
      <w:bookmarkEnd w:id="11"/>
      <w:r w:rsidR="0065614B">
        <w:rPr>
          <w:rFonts w:hint="eastAsia"/>
          <w:lang w:eastAsia="zh-CN"/>
        </w:rPr>
        <w:t xml:space="preserve"> </w:t>
      </w:r>
      <w:r w:rsidR="0065614B">
        <w:rPr>
          <w:lang w:val="en-US" w:eastAsia="zh-CN"/>
        </w:rPr>
        <w:t>Example of</w:t>
      </w:r>
      <w:r w:rsidR="00A943B3">
        <w:rPr>
          <w:lang w:val="en-US" w:eastAsia="zh-CN"/>
        </w:rPr>
        <w:t xml:space="preserve"> </w:t>
      </w:r>
      <w:r w:rsidR="00A943B3">
        <w:rPr>
          <w:rFonts w:eastAsiaTheme="minorEastAsia" w:hint="eastAsia"/>
          <w:lang w:eastAsia="zh-CN"/>
        </w:rPr>
        <w:t>UL flow control feedback</w:t>
      </w:r>
    </w:p>
    <w:p w:rsidR="00FF49DD" w:rsidRPr="00CB18E0" w:rsidRDefault="00536032" w:rsidP="00016585">
      <w:pPr>
        <w:pStyle w:val="a5"/>
        <w:jc w:val="both"/>
        <w:rPr>
          <w:b/>
          <w:lang w:eastAsia="zh-CN"/>
        </w:rPr>
      </w:pPr>
      <w:bookmarkStart w:id="12" w:name="_Toc61604227"/>
      <w:r w:rsidRPr="002677FF">
        <w:rPr>
          <w:b/>
        </w:rPr>
        <w:t xml:space="preserve">Proposal </w:t>
      </w:r>
      <w:r w:rsidR="00C9214F">
        <w:rPr>
          <w:rFonts w:hint="eastAsia"/>
          <w:b/>
          <w:lang w:eastAsia="zh-CN"/>
        </w:rPr>
        <w:t>3</w:t>
      </w:r>
      <w:r w:rsidRPr="002677FF">
        <w:rPr>
          <w:b/>
        </w:rPr>
        <w:t>: In R</w:t>
      </w:r>
      <w:r w:rsidR="00A943B3">
        <w:rPr>
          <w:b/>
        </w:rPr>
        <w:t>el-</w:t>
      </w:r>
      <w:r w:rsidRPr="002677FF">
        <w:rPr>
          <w:b/>
        </w:rPr>
        <w:t xml:space="preserve">17, UL </w:t>
      </w:r>
      <w:proofErr w:type="spellStart"/>
      <w:r w:rsidRPr="002677FF">
        <w:rPr>
          <w:b/>
        </w:rPr>
        <w:t>HbH</w:t>
      </w:r>
      <w:proofErr w:type="spellEnd"/>
      <w:r w:rsidRPr="002677FF">
        <w:rPr>
          <w:b/>
        </w:rPr>
        <w:t xml:space="preserve"> Flow Control </w:t>
      </w:r>
      <w:r w:rsidR="00C9214F">
        <w:rPr>
          <w:rFonts w:hint="eastAsia"/>
          <w:b/>
          <w:lang w:eastAsia="zh-CN"/>
        </w:rPr>
        <w:t xml:space="preserve">feedback </w:t>
      </w:r>
      <w:r w:rsidRPr="002677FF">
        <w:rPr>
          <w:b/>
        </w:rPr>
        <w:t>can be supported.</w:t>
      </w:r>
      <w:bookmarkEnd w:id="12"/>
    </w:p>
    <w:p w:rsidR="00FA6C18" w:rsidRDefault="00FA6C18" w:rsidP="00016585">
      <w:pPr>
        <w:pStyle w:val="1"/>
        <w:overflowPunct w:val="0"/>
        <w:autoSpaceDE w:val="0"/>
        <w:autoSpaceDN w:val="0"/>
        <w:adjustRightInd w:val="0"/>
        <w:jc w:val="both"/>
        <w:textAlignment w:val="baseline"/>
        <w:rPr>
          <w:rFonts w:eastAsiaTheme="minorEastAsia"/>
        </w:rPr>
      </w:pPr>
      <w:r>
        <w:rPr>
          <w:rFonts w:eastAsiaTheme="minorEastAsia" w:hint="eastAsia"/>
        </w:rPr>
        <w:t>C</w:t>
      </w:r>
      <w:r w:rsidRPr="006152D0">
        <w:rPr>
          <w:rFonts w:eastAsia="Arial" w:hint="eastAsia"/>
        </w:rPr>
        <w:t>onclusion</w:t>
      </w:r>
    </w:p>
    <w:p w:rsidR="00FA6C18" w:rsidRDefault="00FA6C18" w:rsidP="00963A17">
      <w:pPr>
        <w:pStyle w:val="a0"/>
        <w:rPr>
          <w:rFonts w:eastAsiaTheme="minorEastAsia"/>
          <w:szCs w:val="20"/>
          <w:lang w:eastAsia="zh-CN"/>
        </w:rPr>
      </w:pPr>
      <w:r w:rsidRPr="00652CF1">
        <w:rPr>
          <w:szCs w:val="20"/>
        </w:rPr>
        <w:t xml:space="preserve">In section </w:t>
      </w:r>
      <w:r w:rsidRPr="00652CF1">
        <w:rPr>
          <w:szCs w:val="20"/>
          <w:highlight w:val="cyan"/>
        </w:rPr>
        <w:fldChar w:fldCharType="begin"/>
      </w:r>
      <w:r w:rsidRPr="00652CF1">
        <w:rPr>
          <w:szCs w:val="20"/>
        </w:rPr>
        <w:instrText xml:space="preserve"> REF _Ref178064866 \r \h </w:instrText>
      </w:r>
      <w:r w:rsidRPr="00652CF1">
        <w:rPr>
          <w:szCs w:val="20"/>
          <w:highlight w:val="cyan"/>
        </w:rPr>
        <w:instrText xml:space="preserve"> \* MERGEFORMAT </w:instrText>
      </w:r>
      <w:r w:rsidRPr="00652CF1">
        <w:rPr>
          <w:szCs w:val="20"/>
          <w:highlight w:val="cyan"/>
        </w:rPr>
      </w:r>
      <w:r w:rsidRPr="00652CF1">
        <w:rPr>
          <w:szCs w:val="20"/>
          <w:highlight w:val="cyan"/>
        </w:rPr>
        <w:fldChar w:fldCharType="separate"/>
      </w:r>
      <w:r w:rsidRPr="00652CF1">
        <w:rPr>
          <w:szCs w:val="20"/>
        </w:rPr>
        <w:t>2</w:t>
      </w:r>
      <w:r w:rsidRPr="00652CF1">
        <w:rPr>
          <w:szCs w:val="20"/>
          <w:highlight w:val="cyan"/>
        </w:rPr>
        <w:fldChar w:fldCharType="end"/>
      </w:r>
      <w:r w:rsidRPr="00652CF1">
        <w:rPr>
          <w:szCs w:val="20"/>
        </w:rPr>
        <w:t>, we made the following observations:</w:t>
      </w:r>
      <w:bookmarkStart w:id="13" w:name="OLE_LINK1"/>
      <w:bookmarkStart w:id="14" w:name="OLE_LINK2"/>
    </w:p>
    <w:p w:rsidR="00A943B3" w:rsidRDefault="00A943B3" w:rsidP="00A943B3">
      <w:pPr>
        <w:pStyle w:val="a5"/>
        <w:jc w:val="both"/>
        <w:rPr>
          <w:b/>
          <w:lang w:eastAsia="zh-CN"/>
        </w:rPr>
      </w:pPr>
      <w:r>
        <w:rPr>
          <w:b/>
          <w:lang w:eastAsia="zh-CN"/>
        </w:rPr>
        <w:lastRenderedPageBreak/>
        <w:t>Observation</w:t>
      </w:r>
      <w:r>
        <w:rPr>
          <w:rFonts w:hint="eastAsia"/>
          <w:b/>
          <w:lang w:eastAsia="zh-CN"/>
        </w:rPr>
        <w:t xml:space="preserve"> 1: If IAB-node can know the remaining hops, it would </w:t>
      </w:r>
      <w:r>
        <w:rPr>
          <w:b/>
          <w:lang w:eastAsia="zh-CN"/>
        </w:rPr>
        <w:t>be</w:t>
      </w:r>
      <w:r>
        <w:rPr>
          <w:rFonts w:hint="eastAsia"/>
          <w:b/>
          <w:lang w:eastAsia="zh-CN"/>
        </w:rPr>
        <w:t xml:space="preserve"> benefit to achieve fairness</w:t>
      </w:r>
      <w:r w:rsidRPr="00536032">
        <w:rPr>
          <w:b/>
        </w:rPr>
        <w:t>.</w:t>
      </w:r>
    </w:p>
    <w:p w:rsidR="00A943B3" w:rsidRPr="00535857" w:rsidRDefault="00A943B3" w:rsidP="00A943B3">
      <w:pPr>
        <w:jc w:val="both"/>
        <w:rPr>
          <w:b/>
          <w:lang w:eastAsia="zh-CN"/>
        </w:rPr>
      </w:pPr>
      <w:r>
        <w:rPr>
          <w:b/>
          <w:lang w:eastAsia="zh-CN"/>
        </w:rPr>
        <w:t>Observation</w:t>
      </w:r>
      <w:r>
        <w:rPr>
          <w:rFonts w:hint="eastAsia"/>
          <w:b/>
          <w:lang w:eastAsia="zh-CN"/>
        </w:rPr>
        <w:t xml:space="preserve"> </w:t>
      </w:r>
      <w:r>
        <w:rPr>
          <w:rFonts w:eastAsiaTheme="minorEastAsia" w:hint="eastAsia"/>
          <w:b/>
          <w:lang w:eastAsia="zh-CN"/>
        </w:rPr>
        <w:t>2</w:t>
      </w:r>
      <w:r>
        <w:rPr>
          <w:rFonts w:hint="eastAsia"/>
          <w:b/>
          <w:lang w:eastAsia="zh-CN"/>
        </w:rPr>
        <w:t>:</w:t>
      </w:r>
      <w:r w:rsidRPr="00535857">
        <w:rPr>
          <w:b/>
          <w:lang w:eastAsia="zh-CN"/>
        </w:rPr>
        <w:t xml:space="preserve"> </w:t>
      </w:r>
      <w:r w:rsidRPr="00535857">
        <w:rPr>
          <w:rFonts w:hint="eastAsia"/>
          <w:b/>
          <w:lang w:eastAsia="zh-CN"/>
        </w:rPr>
        <w:t>If</w:t>
      </w:r>
      <w:r w:rsidRPr="00535857">
        <w:rPr>
          <w:b/>
          <w:lang w:eastAsia="zh-CN"/>
        </w:rPr>
        <w:t xml:space="preserve"> ancestor</w:t>
      </w:r>
      <w:r w:rsidRPr="00535857">
        <w:rPr>
          <w:rFonts w:hint="eastAsia"/>
          <w:b/>
          <w:lang w:eastAsia="zh-CN"/>
        </w:rPr>
        <w:t xml:space="preserve"> IAB-node can know potential congestion of parent IAB-node in advance,</w:t>
      </w:r>
      <w:r>
        <w:rPr>
          <w:rFonts w:eastAsiaTheme="minorEastAsia" w:hint="eastAsia"/>
          <w:b/>
          <w:lang w:eastAsia="zh-CN"/>
        </w:rPr>
        <w:t xml:space="preserve"> </w:t>
      </w:r>
      <w:r w:rsidRPr="00535857">
        <w:rPr>
          <w:b/>
          <w:lang w:eastAsia="zh-CN"/>
        </w:rPr>
        <w:t>ancestor</w:t>
      </w:r>
      <w:r w:rsidRPr="00535857">
        <w:rPr>
          <w:rFonts w:hint="eastAsia"/>
          <w:b/>
          <w:lang w:eastAsia="zh-CN"/>
        </w:rPr>
        <w:t xml:space="preserve"> IAB-node may reduce the downstream </w:t>
      </w:r>
      <w:r w:rsidRPr="00535857">
        <w:rPr>
          <w:b/>
          <w:lang w:eastAsia="zh-CN"/>
        </w:rPr>
        <w:t>transmission</w:t>
      </w:r>
      <w:r w:rsidRPr="00535857">
        <w:rPr>
          <w:rFonts w:hint="eastAsia"/>
          <w:b/>
          <w:lang w:eastAsia="zh-CN"/>
        </w:rPr>
        <w:t xml:space="preserve"> before the actual congestion of parent IAB-node. It can reduce the congestion </w:t>
      </w:r>
      <w:r w:rsidRPr="00535857">
        <w:rPr>
          <w:b/>
          <w:lang w:eastAsia="zh-CN"/>
        </w:rPr>
        <w:t>probability</w:t>
      </w:r>
      <w:r w:rsidRPr="00535857">
        <w:rPr>
          <w:rFonts w:hint="eastAsia"/>
          <w:b/>
          <w:lang w:eastAsia="zh-CN"/>
        </w:rPr>
        <w:t xml:space="preserve"> of the whole link.</w:t>
      </w:r>
    </w:p>
    <w:bookmarkEnd w:id="13"/>
    <w:bookmarkEnd w:id="14"/>
    <w:p w:rsidR="00A943B3" w:rsidRDefault="00A943B3" w:rsidP="00963A17">
      <w:pPr>
        <w:pStyle w:val="a0"/>
        <w:rPr>
          <w:szCs w:val="20"/>
        </w:rPr>
      </w:pPr>
    </w:p>
    <w:p w:rsidR="00C9214F" w:rsidRPr="00C9214F" w:rsidRDefault="00FA6C18" w:rsidP="00963A17">
      <w:pPr>
        <w:pStyle w:val="a0"/>
        <w:rPr>
          <w:rFonts w:eastAsiaTheme="minorEastAsia"/>
          <w:szCs w:val="20"/>
          <w:lang w:eastAsia="zh-CN"/>
        </w:rPr>
      </w:pPr>
      <w:r w:rsidRPr="00652CF1">
        <w:rPr>
          <w:szCs w:val="20"/>
        </w:rPr>
        <w:t xml:space="preserve">Based on the discussion in section </w:t>
      </w:r>
      <w:r w:rsidRPr="00652CF1">
        <w:rPr>
          <w:szCs w:val="20"/>
        </w:rPr>
        <w:fldChar w:fldCharType="begin"/>
      </w:r>
      <w:r w:rsidRPr="00652CF1">
        <w:rPr>
          <w:szCs w:val="20"/>
        </w:rPr>
        <w:instrText xml:space="preserve"> REF _Ref178064866 \r \h  \* MERGEFORMAT </w:instrText>
      </w:r>
      <w:r w:rsidRPr="00652CF1">
        <w:rPr>
          <w:szCs w:val="20"/>
        </w:rPr>
      </w:r>
      <w:r w:rsidRPr="00652CF1">
        <w:rPr>
          <w:szCs w:val="20"/>
        </w:rPr>
        <w:fldChar w:fldCharType="separate"/>
      </w:r>
      <w:r w:rsidRPr="00652CF1">
        <w:rPr>
          <w:szCs w:val="20"/>
        </w:rPr>
        <w:t>2</w:t>
      </w:r>
      <w:r w:rsidRPr="00652CF1">
        <w:rPr>
          <w:szCs w:val="20"/>
        </w:rPr>
        <w:fldChar w:fldCharType="end"/>
      </w:r>
      <w:r w:rsidRPr="00652CF1">
        <w:rPr>
          <w:szCs w:val="20"/>
        </w:rPr>
        <w:t>, we propose the following:</w:t>
      </w:r>
    </w:p>
    <w:p w:rsidR="00A943B3" w:rsidRDefault="00A943B3" w:rsidP="00A943B3">
      <w:pPr>
        <w:pStyle w:val="a5"/>
        <w:jc w:val="both"/>
        <w:rPr>
          <w:b/>
          <w:lang w:eastAsia="zh-CN"/>
        </w:rPr>
      </w:pPr>
      <w:r w:rsidRPr="002677FF">
        <w:rPr>
          <w:b/>
        </w:rPr>
        <w:t xml:space="preserve">Proposal </w:t>
      </w:r>
      <w:r>
        <w:rPr>
          <w:rFonts w:hint="eastAsia"/>
          <w:b/>
        </w:rPr>
        <w:t>1</w:t>
      </w:r>
      <w:r>
        <w:rPr>
          <w:rFonts w:hint="eastAsia"/>
          <w:b/>
          <w:lang w:eastAsia="zh-CN"/>
        </w:rPr>
        <w:t>:</w:t>
      </w:r>
      <w:r>
        <w:rPr>
          <w:rFonts w:hint="eastAsia"/>
          <w:b/>
        </w:rPr>
        <w:t xml:space="preserve"> </w:t>
      </w:r>
      <w:r w:rsidRPr="00536032">
        <w:rPr>
          <w:b/>
        </w:rPr>
        <w:t>IAB-node</w:t>
      </w:r>
      <w:r>
        <w:rPr>
          <w:rFonts w:hint="eastAsia"/>
          <w:b/>
          <w:lang w:eastAsia="zh-CN"/>
        </w:rPr>
        <w:t xml:space="preserve"> should be configured with </w:t>
      </w:r>
      <w:r>
        <w:rPr>
          <w:b/>
          <w:lang w:eastAsia="zh-CN"/>
        </w:rPr>
        <w:t xml:space="preserve">the number of </w:t>
      </w:r>
      <w:r w:rsidRPr="00536032">
        <w:rPr>
          <w:b/>
        </w:rPr>
        <w:t>remaining hops</w:t>
      </w:r>
      <w:r>
        <w:rPr>
          <w:rFonts w:hint="eastAsia"/>
          <w:b/>
          <w:lang w:eastAsia="zh-CN"/>
        </w:rPr>
        <w:t xml:space="preserve"> of </w:t>
      </w:r>
      <w:r>
        <w:rPr>
          <w:b/>
          <w:lang w:eastAsia="zh-CN"/>
        </w:rPr>
        <w:t xml:space="preserve">BH RLC channel </w:t>
      </w:r>
      <w:r w:rsidRPr="00536032">
        <w:rPr>
          <w:b/>
        </w:rPr>
        <w:t>in the upstream or downstream</w:t>
      </w:r>
      <w:r>
        <w:rPr>
          <w:rFonts w:hint="eastAsia"/>
          <w:b/>
          <w:lang w:eastAsia="zh-CN"/>
        </w:rPr>
        <w:t xml:space="preserve"> </w:t>
      </w:r>
      <w:r w:rsidRPr="00536032">
        <w:rPr>
          <w:b/>
        </w:rPr>
        <w:t>to achieve the topology-wide fairness in R</w:t>
      </w:r>
      <w:r w:rsidR="00954B38">
        <w:rPr>
          <w:b/>
        </w:rPr>
        <w:t>el-</w:t>
      </w:r>
      <w:bookmarkStart w:id="15" w:name="_GoBack"/>
      <w:bookmarkEnd w:id="15"/>
      <w:r w:rsidRPr="00536032">
        <w:rPr>
          <w:b/>
        </w:rPr>
        <w:t>17</w:t>
      </w:r>
      <w:r>
        <w:rPr>
          <w:b/>
        </w:rPr>
        <w:t xml:space="preserve">. </w:t>
      </w:r>
      <w:r>
        <w:rPr>
          <w:rFonts w:hint="eastAsia"/>
          <w:b/>
          <w:lang w:eastAsia="zh-CN"/>
        </w:rPr>
        <w:t xml:space="preserve">FFS </w:t>
      </w:r>
      <w:r>
        <w:rPr>
          <w:b/>
          <w:lang w:eastAsia="zh-CN"/>
        </w:rPr>
        <w:t xml:space="preserve">the number of </w:t>
      </w:r>
      <w:r>
        <w:rPr>
          <w:rFonts w:hint="eastAsia"/>
          <w:b/>
          <w:lang w:eastAsia="zh-CN"/>
        </w:rPr>
        <w:t>remaining hop</w:t>
      </w:r>
      <w:r>
        <w:rPr>
          <w:b/>
          <w:lang w:eastAsia="zh-CN"/>
        </w:rPr>
        <w:t>s</w:t>
      </w:r>
      <w:r>
        <w:rPr>
          <w:rFonts w:hint="eastAsia"/>
          <w:b/>
          <w:lang w:eastAsia="zh-CN"/>
        </w:rPr>
        <w:t xml:space="preserve"> is configured by F1-C message or added in BAP header</w:t>
      </w:r>
      <w:r w:rsidRPr="00536032">
        <w:rPr>
          <w:b/>
        </w:rPr>
        <w:t xml:space="preserve">. </w:t>
      </w:r>
    </w:p>
    <w:p w:rsidR="00A943B3" w:rsidRDefault="00A943B3" w:rsidP="00A943B3">
      <w:pPr>
        <w:pStyle w:val="a5"/>
        <w:jc w:val="both"/>
        <w:rPr>
          <w:b/>
          <w:lang w:eastAsia="zh-CN"/>
        </w:rPr>
      </w:pPr>
      <w:r w:rsidRPr="002677FF">
        <w:rPr>
          <w:b/>
        </w:rPr>
        <w:t xml:space="preserve">Proposal </w:t>
      </w:r>
      <w:r>
        <w:rPr>
          <w:rFonts w:hint="eastAsia"/>
          <w:b/>
          <w:lang w:eastAsia="zh-CN"/>
        </w:rPr>
        <w:t xml:space="preserve">2: </w:t>
      </w:r>
      <w:r w:rsidRPr="002677FF">
        <w:rPr>
          <w:b/>
        </w:rPr>
        <w:t xml:space="preserve">RAN2 support parent IAB-node forwarding the DL </w:t>
      </w:r>
      <w:proofErr w:type="spellStart"/>
      <w:r w:rsidRPr="002677FF">
        <w:rPr>
          <w:b/>
        </w:rPr>
        <w:t>HbH</w:t>
      </w:r>
      <w:proofErr w:type="spellEnd"/>
      <w:r w:rsidRPr="002677FF">
        <w:rPr>
          <w:b/>
        </w:rPr>
        <w:t xml:space="preserve"> flow control message from child IAB-node to ancestor IAB-node.</w:t>
      </w:r>
    </w:p>
    <w:p w:rsidR="00797149" w:rsidRPr="00CB18E0" w:rsidRDefault="00797149" w:rsidP="00797149">
      <w:pPr>
        <w:pStyle w:val="a5"/>
        <w:jc w:val="both"/>
        <w:rPr>
          <w:b/>
          <w:lang w:eastAsia="zh-CN"/>
        </w:rPr>
      </w:pPr>
      <w:r w:rsidRPr="002677FF">
        <w:rPr>
          <w:b/>
        </w:rPr>
        <w:t xml:space="preserve">Proposal </w:t>
      </w:r>
      <w:r>
        <w:rPr>
          <w:rFonts w:hint="eastAsia"/>
          <w:b/>
          <w:lang w:eastAsia="zh-CN"/>
        </w:rPr>
        <w:t>3</w:t>
      </w:r>
      <w:r w:rsidRPr="002677FF">
        <w:rPr>
          <w:b/>
        </w:rPr>
        <w:t>: In R</w:t>
      </w:r>
      <w:r>
        <w:rPr>
          <w:b/>
        </w:rPr>
        <w:t>el-</w:t>
      </w:r>
      <w:r w:rsidRPr="002677FF">
        <w:rPr>
          <w:b/>
        </w:rPr>
        <w:t xml:space="preserve">17, UL </w:t>
      </w:r>
      <w:proofErr w:type="spellStart"/>
      <w:r w:rsidRPr="002677FF">
        <w:rPr>
          <w:b/>
        </w:rPr>
        <w:t>HbH</w:t>
      </w:r>
      <w:proofErr w:type="spellEnd"/>
      <w:r w:rsidRPr="002677FF">
        <w:rPr>
          <w:b/>
        </w:rPr>
        <w:t xml:space="preserve"> Flow Control </w:t>
      </w:r>
      <w:r>
        <w:rPr>
          <w:rFonts w:hint="eastAsia"/>
          <w:b/>
          <w:lang w:eastAsia="zh-CN"/>
        </w:rPr>
        <w:t xml:space="preserve">feedback </w:t>
      </w:r>
      <w:r w:rsidRPr="002677FF">
        <w:rPr>
          <w:b/>
        </w:rPr>
        <w:t>can be supported.</w:t>
      </w:r>
    </w:p>
    <w:p w:rsidR="00FA6C18" w:rsidRPr="00541214" w:rsidRDefault="00FA6C18" w:rsidP="00016585">
      <w:pPr>
        <w:pStyle w:val="1"/>
        <w:overflowPunct w:val="0"/>
        <w:autoSpaceDE w:val="0"/>
        <w:autoSpaceDN w:val="0"/>
        <w:adjustRightInd w:val="0"/>
        <w:jc w:val="both"/>
        <w:textAlignment w:val="baseline"/>
        <w:rPr>
          <w:rFonts w:eastAsia="Arial"/>
        </w:rPr>
      </w:pPr>
      <w:r w:rsidRPr="00F13442">
        <w:rPr>
          <w:rFonts w:eastAsia="Arial"/>
        </w:rPr>
        <w:t>Reference</w:t>
      </w:r>
      <w:bookmarkStart w:id="16" w:name="_Ref535939702"/>
    </w:p>
    <w:bookmarkEnd w:id="3"/>
    <w:bookmarkEnd w:id="16"/>
    <w:p w:rsidR="00A8355C" w:rsidRDefault="00A8355C" w:rsidP="00963A17">
      <w:pPr>
        <w:pStyle w:val="Reference"/>
        <w:numPr>
          <w:ilvl w:val="0"/>
          <w:numId w:val="32"/>
        </w:numPr>
        <w:tabs>
          <w:tab w:val="clear" w:pos="851"/>
        </w:tabs>
        <w:spacing w:beforeLines="50" w:before="120"/>
      </w:pPr>
      <w:r w:rsidRPr="00A8355C">
        <w:fldChar w:fldCharType="begin"/>
      </w:r>
      <w:r>
        <w:instrText xml:space="preserve"> HYPERLINK "file:///D:\\Documents\\3GPP\\tsg_ran\\WG2\\TSGR2_113bis-e\\Docs\\R2-2104535.zip" \o "D:Documents3GPPtsg_ranWG2TSGR2_113bis-eDocsR2-2104535.zip" </w:instrText>
      </w:r>
      <w:r w:rsidRPr="00A8355C">
        <w:fldChar w:fldCharType="separate"/>
      </w:r>
      <w:r w:rsidRPr="00A8355C">
        <w:t>R2-2104535</w:t>
      </w:r>
      <w:r w:rsidRPr="00A8355C">
        <w:fldChar w:fldCharType="end"/>
      </w:r>
      <w:r w:rsidRPr="00260650">
        <w:tab/>
        <w:t>Summary of Rel-17 IAB contributions on fairness, latency and congestion</w:t>
      </w:r>
      <w:r w:rsidRPr="00260650">
        <w:tab/>
        <w:t>Qualcomm (WI rapporteur)</w:t>
      </w:r>
      <w:r w:rsidRPr="00260650">
        <w:tab/>
        <w:t>discussion</w:t>
      </w:r>
      <w:r w:rsidRPr="00260650">
        <w:tab/>
        <w:t>Rel-17</w:t>
      </w:r>
      <w:r w:rsidRPr="00260650">
        <w:tab/>
        <w:t>NR_IAB_enh-Core</w:t>
      </w:r>
    </w:p>
    <w:p w:rsidR="00A8355C" w:rsidRPr="00260650" w:rsidRDefault="008058E0" w:rsidP="00963A17">
      <w:pPr>
        <w:pStyle w:val="Reference"/>
        <w:numPr>
          <w:ilvl w:val="0"/>
          <w:numId w:val="32"/>
        </w:numPr>
        <w:tabs>
          <w:tab w:val="clear" w:pos="851"/>
        </w:tabs>
        <w:spacing w:beforeLines="50" w:before="120"/>
      </w:pPr>
      <w:hyperlink r:id="rId11" w:tooltip="D:Documents3GPPtsg_ranWG2TSGR2_113bis-eDocsR2-2102727.zip" w:history="1">
        <w:r w:rsidR="00A8355C" w:rsidRPr="00A8355C">
          <w:t>R2-2102727</w:t>
        </w:r>
      </w:hyperlink>
      <w:r w:rsidR="00A8355C" w:rsidRPr="00260650">
        <w:tab/>
        <w:t>Consideration on topology-wide fairness, multi-hop latency and congestion mitigation</w:t>
      </w:r>
      <w:r w:rsidR="00A8355C" w:rsidRPr="00260650">
        <w:tab/>
        <w:t>CATT</w:t>
      </w:r>
      <w:r w:rsidR="00A8355C" w:rsidRPr="00260650">
        <w:tab/>
        <w:t>discussion</w:t>
      </w:r>
      <w:r w:rsidR="00A8355C" w:rsidRPr="00260650">
        <w:tab/>
        <w:t>NR_IAB_enh-Core</w:t>
      </w:r>
    </w:p>
    <w:p w:rsidR="009B102B" w:rsidRPr="00A8355C" w:rsidRDefault="009B102B" w:rsidP="00963A17">
      <w:pPr>
        <w:pStyle w:val="Reference"/>
        <w:tabs>
          <w:tab w:val="clear" w:pos="851"/>
        </w:tabs>
        <w:ind w:left="0" w:firstLine="0"/>
        <w:rPr>
          <w:rFonts w:ascii="Times New Roman" w:hAnsi="Times New Roman" w:cs="Times New Roman"/>
          <w:bCs/>
        </w:rPr>
      </w:pPr>
    </w:p>
    <w:sectPr w:rsidR="009B102B" w:rsidRPr="00A8355C" w:rsidSect="00C23DFF">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CAEACE" w:themeColor="background1"/>
        <w:left w:val="single" w:sz="4" w:space="24" w:color="CAEACE" w:themeColor="background1"/>
        <w:bottom w:val="single" w:sz="4" w:space="24" w:color="CAEACE" w:themeColor="background1"/>
        <w:right w:val="single" w:sz="4" w:space="24" w:color="CAEACE"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8E0" w:rsidRDefault="008058E0">
      <w:r>
        <w:separator/>
      </w:r>
    </w:p>
  </w:endnote>
  <w:endnote w:type="continuationSeparator" w:id="0">
    <w:p w:rsidR="008058E0" w:rsidRDefault="0080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104" w:rsidRDefault="00C2610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26104" w:rsidRDefault="00C2610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104" w:rsidRDefault="00C2610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54B38">
      <w:rPr>
        <w:rStyle w:val="ae"/>
        <w:noProof/>
      </w:rPr>
      <w:t>3</w:t>
    </w:r>
    <w:r>
      <w:rPr>
        <w:rStyle w:val="ae"/>
      </w:rPr>
      <w:fldChar w:fldCharType="end"/>
    </w:r>
  </w:p>
  <w:p w:rsidR="00C26104" w:rsidRPr="00977F1F" w:rsidRDefault="004447E4" w:rsidP="00D2528A">
    <w:pPr>
      <w:pStyle w:val="ac"/>
      <w:tabs>
        <w:tab w:val="left" w:pos="2552"/>
      </w:tabs>
      <w:rPr>
        <w:rFonts w:eastAsia="宋体"/>
        <w:lang w:eastAsia="zh-CN"/>
      </w:rPr>
    </w:pPr>
    <w:r>
      <w:rPr>
        <w:rFonts w:eastAsia="宋体"/>
        <w:lang w:eastAsia="zh-CN"/>
      </w:rPr>
      <w:t>R2-2104778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8E0" w:rsidRDefault="008058E0">
      <w:r>
        <w:separator/>
      </w:r>
    </w:p>
  </w:footnote>
  <w:footnote w:type="continuationSeparator" w:id="0">
    <w:p w:rsidR="008058E0" w:rsidRDefault="00805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104" w:rsidRDefault="00C2610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46C4C"/>
    <w:multiLevelType w:val="hybridMultilevel"/>
    <w:tmpl w:val="5A9A2202"/>
    <w:lvl w:ilvl="0" w:tplc="2F6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8">
    <w:nsid w:val="5101505E"/>
    <w:multiLevelType w:val="hybridMultilevel"/>
    <w:tmpl w:val="F6D03644"/>
    <w:lvl w:ilvl="0" w:tplc="5BC02D26">
      <w:start w:val="1"/>
      <w:numFmt w:val="decimal"/>
      <w:pStyle w:val="Observation"/>
      <w:lvlText w:val="Observation %1"/>
      <w:lvlJc w:val="left"/>
      <w:pPr>
        <w:ind w:left="36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8724"/>
        </w:tabs>
        <w:ind w:left="872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4"/>
  </w:num>
  <w:num w:numId="3">
    <w:abstractNumId w:val="6"/>
  </w:num>
  <w:num w:numId="4">
    <w:abstractNumId w:val="3"/>
  </w:num>
  <w:num w:numId="5">
    <w:abstractNumId w:val="18"/>
  </w:num>
  <w:num w:numId="6">
    <w:abstractNumId w:val="11"/>
  </w:num>
  <w:num w:numId="7">
    <w:abstractNumId w:val="16"/>
  </w:num>
  <w:num w:numId="8">
    <w:abstractNumId w:val="7"/>
  </w:num>
  <w:num w:numId="9">
    <w:abstractNumId w:val="1"/>
  </w:num>
  <w:num w:numId="10">
    <w:abstractNumId w:val="10"/>
  </w:num>
  <w:num w:numId="11">
    <w:abstractNumId w:val="4"/>
  </w:num>
  <w:num w:numId="12">
    <w:abstractNumId w:val="12"/>
  </w:num>
  <w:num w:numId="13">
    <w:abstractNumId w:val="9"/>
  </w:num>
  <w:num w:numId="14">
    <w:abstractNumId w:val="5"/>
  </w:num>
  <w:num w:numId="15">
    <w:abstractNumId w:val="2"/>
  </w:num>
  <w:num w:numId="16">
    <w:abstractNumId w:val="15"/>
  </w:num>
  <w:num w:numId="17">
    <w:abstractNumId w:val="8"/>
  </w:num>
  <w:num w:numId="18">
    <w:abstractNumId w:val="3"/>
    <w:lvlOverride w:ilvl="0">
      <w:startOverride w:val="1"/>
    </w:lvlOverride>
  </w:num>
  <w:num w:numId="19">
    <w:abstractNumId w:val="8"/>
    <w:lvlOverride w:ilvl="0">
      <w:startOverride w:val="1"/>
    </w:lvlOverride>
  </w:num>
  <w:num w:numId="20">
    <w:abstractNumId w:val="13"/>
  </w:num>
  <w:num w:numId="21">
    <w:abstractNumId w:val="13"/>
  </w:num>
  <w:num w:numId="22">
    <w:abstractNumId w:val="8"/>
  </w:num>
  <w:num w:numId="23">
    <w:abstractNumId w:val="8"/>
  </w:num>
  <w:num w:numId="24">
    <w:abstractNumId w:val="8"/>
  </w:num>
  <w:num w:numId="25">
    <w:abstractNumId w:val="13"/>
  </w:num>
  <w:num w:numId="26">
    <w:abstractNumId w:val="13"/>
  </w:num>
  <w:num w:numId="27">
    <w:abstractNumId w:val="13"/>
  </w:num>
  <w:num w:numId="28">
    <w:abstractNumId w:val="8"/>
  </w:num>
  <w:num w:numId="29">
    <w:abstractNumId w:val="17"/>
  </w:num>
  <w:num w:numId="30">
    <w:abstractNumId w:val="17"/>
  </w:num>
  <w:num w:numId="31">
    <w:abstractNumId w:val="17"/>
  </w:num>
  <w:num w:numId="3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1B2"/>
    <w:rsid w:val="000116A5"/>
    <w:rsid w:val="00011E00"/>
    <w:rsid w:val="00012C13"/>
    <w:rsid w:val="00012F65"/>
    <w:rsid w:val="000135B7"/>
    <w:rsid w:val="00013A2D"/>
    <w:rsid w:val="0001438C"/>
    <w:rsid w:val="00014585"/>
    <w:rsid w:val="00014769"/>
    <w:rsid w:val="00014E0F"/>
    <w:rsid w:val="00014E87"/>
    <w:rsid w:val="000155D8"/>
    <w:rsid w:val="0001635A"/>
    <w:rsid w:val="00016585"/>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D1D"/>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4083A"/>
    <w:rsid w:val="000415CD"/>
    <w:rsid w:val="000417EB"/>
    <w:rsid w:val="00041C0E"/>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679B3"/>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3F7B"/>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6F99"/>
    <w:rsid w:val="000C74A5"/>
    <w:rsid w:val="000C7982"/>
    <w:rsid w:val="000D041A"/>
    <w:rsid w:val="000D0A6D"/>
    <w:rsid w:val="000D0E75"/>
    <w:rsid w:val="000D115A"/>
    <w:rsid w:val="000D19E0"/>
    <w:rsid w:val="000D224D"/>
    <w:rsid w:val="000D2341"/>
    <w:rsid w:val="000D2630"/>
    <w:rsid w:val="000D275B"/>
    <w:rsid w:val="000D3D5C"/>
    <w:rsid w:val="000D427B"/>
    <w:rsid w:val="000D4A30"/>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10"/>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A72"/>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36B5"/>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6E5"/>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85A"/>
    <w:rsid w:val="00160A29"/>
    <w:rsid w:val="00160DB1"/>
    <w:rsid w:val="00162267"/>
    <w:rsid w:val="00162C06"/>
    <w:rsid w:val="001632A1"/>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5557"/>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91A"/>
    <w:rsid w:val="001A7AC2"/>
    <w:rsid w:val="001A7CF7"/>
    <w:rsid w:val="001A7DC9"/>
    <w:rsid w:val="001A7EB2"/>
    <w:rsid w:val="001B0717"/>
    <w:rsid w:val="001B0F0C"/>
    <w:rsid w:val="001B0F3B"/>
    <w:rsid w:val="001B1090"/>
    <w:rsid w:val="001B1D2B"/>
    <w:rsid w:val="001B220B"/>
    <w:rsid w:val="001B26F0"/>
    <w:rsid w:val="001B28B1"/>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749"/>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5E7"/>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296F"/>
    <w:rsid w:val="00283741"/>
    <w:rsid w:val="002838FA"/>
    <w:rsid w:val="0028616B"/>
    <w:rsid w:val="002864B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1FD"/>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10"/>
    <w:rsid w:val="00311E8A"/>
    <w:rsid w:val="00312265"/>
    <w:rsid w:val="00312E08"/>
    <w:rsid w:val="003135E7"/>
    <w:rsid w:val="00313670"/>
    <w:rsid w:val="0031424D"/>
    <w:rsid w:val="00314358"/>
    <w:rsid w:val="00315588"/>
    <w:rsid w:val="00316058"/>
    <w:rsid w:val="003161D3"/>
    <w:rsid w:val="003175DE"/>
    <w:rsid w:val="00317847"/>
    <w:rsid w:val="0031788B"/>
    <w:rsid w:val="00320583"/>
    <w:rsid w:val="00320FA6"/>
    <w:rsid w:val="003218EA"/>
    <w:rsid w:val="00321D5B"/>
    <w:rsid w:val="00321FBB"/>
    <w:rsid w:val="00322516"/>
    <w:rsid w:val="003227E6"/>
    <w:rsid w:val="00323005"/>
    <w:rsid w:val="003233EB"/>
    <w:rsid w:val="00323625"/>
    <w:rsid w:val="003238E2"/>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5DB"/>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3B2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D2A"/>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079"/>
    <w:rsid w:val="003C5336"/>
    <w:rsid w:val="003C57B4"/>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3F3A"/>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0DF"/>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178A"/>
    <w:rsid w:val="0044364A"/>
    <w:rsid w:val="0044394B"/>
    <w:rsid w:val="00443BF0"/>
    <w:rsid w:val="00444035"/>
    <w:rsid w:val="0044447F"/>
    <w:rsid w:val="004447E4"/>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5D73"/>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4CAB"/>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791"/>
    <w:rsid w:val="004D5E49"/>
    <w:rsid w:val="004D6F85"/>
    <w:rsid w:val="004E104F"/>
    <w:rsid w:val="004E186D"/>
    <w:rsid w:val="004E207E"/>
    <w:rsid w:val="004E2190"/>
    <w:rsid w:val="004E307B"/>
    <w:rsid w:val="004E3408"/>
    <w:rsid w:val="004E4139"/>
    <w:rsid w:val="004E45C7"/>
    <w:rsid w:val="004E5327"/>
    <w:rsid w:val="004E5CAD"/>
    <w:rsid w:val="004E6AB1"/>
    <w:rsid w:val="004E7554"/>
    <w:rsid w:val="004E7D81"/>
    <w:rsid w:val="004F11C0"/>
    <w:rsid w:val="004F1967"/>
    <w:rsid w:val="004F29CE"/>
    <w:rsid w:val="004F2B3E"/>
    <w:rsid w:val="004F3B06"/>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4F27"/>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00F"/>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857"/>
    <w:rsid w:val="00535AC2"/>
    <w:rsid w:val="00535B8A"/>
    <w:rsid w:val="00535FC6"/>
    <w:rsid w:val="00536032"/>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3"/>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020"/>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4F64"/>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2D7"/>
    <w:rsid w:val="005F7A13"/>
    <w:rsid w:val="00600FA8"/>
    <w:rsid w:val="006011C8"/>
    <w:rsid w:val="0060188A"/>
    <w:rsid w:val="006019A8"/>
    <w:rsid w:val="00601AA0"/>
    <w:rsid w:val="00602AAA"/>
    <w:rsid w:val="006030BC"/>
    <w:rsid w:val="00603488"/>
    <w:rsid w:val="00604191"/>
    <w:rsid w:val="00604219"/>
    <w:rsid w:val="006045A8"/>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BEB"/>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268"/>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14B"/>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BC2"/>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809"/>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96"/>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0"/>
    <w:rsid w:val="006C3378"/>
    <w:rsid w:val="006C3BD2"/>
    <w:rsid w:val="006C459E"/>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1B5"/>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4E8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80B"/>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6A2E"/>
    <w:rsid w:val="0075749D"/>
    <w:rsid w:val="00757B92"/>
    <w:rsid w:val="00760702"/>
    <w:rsid w:val="0076077D"/>
    <w:rsid w:val="00761416"/>
    <w:rsid w:val="00762C3B"/>
    <w:rsid w:val="00763DED"/>
    <w:rsid w:val="00763F88"/>
    <w:rsid w:val="00763FC4"/>
    <w:rsid w:val="00764560"/>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B2D"/>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97149"/>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6B11"/>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7F78C9"/>
    <w:rsid w:val="008008F9"/>
    <w:rsid w:val="00800F84"/>
    <w:rsid w:val="0080181A"/>
    <w:rsid w:val="00801845"/>
    <w:rsid w:val="00801861"/>
    <w:rsid w:val="008018B8"/>
    <w:rsid w:val="00801971"/>
    <w:rsid w:val="0080393B"/>
    <w:rsid w:val="00804382"/>
    <w:rsid w:val="008043AF"/>
    <w:rsid w:val="008058E0"/>
    <w:rsid w:val="00805C19"/>
    <w:rsid w:val="00805CD8"/>
    <w:rsid w:val="008062F2"/>
    <w:rsid w:val="008067D2"/>
    <w:rsid w:val="00806C2E"/>
    <w:rsid w:val="00807723"/>
    <w:rsid w:val="008077F8"/>
    <w:rsid w:val="008100DB"/>
    <w:rsid w:val="0081014C"/>
    <w:rsid w:val="008103ED"/>
    <w:rsid w:val="00810461"/>
    <w:rsid w:val="00810632"/>
    <w:rsid w:val="00810A91"/>
    <w:rsid w:val="00810B96"/>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BF7"/>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B1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8B0"/>
    <w:rsid w:val="008B5CB8"/>
    <w:rsid w:val="008B5F42"/>
    <w:rsid w:val="008B6354"/>
    <w:rsid w:val="008B6472"/>
    <w:rsid w:val="008B66E7"/>
    <w:rsid w:val="008B6744"/>
    <w:rsid w:val="008B6E92"/>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3170"/>
    <w:rsid w:val="008F39A3"/>
    <w:rsid w:val="008F3B7A"/>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5A13"/>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6C67"/>
    <w:rsid w:val="0092719F"/>
    <w:rsid w:val="00927958"/>
    <w:rsid w:val="00927B77"/>
    <w:rsid w:val="00930697"/>
    <w:rsid w:val="0093183B"/>
    <w:rsid w:val="009318B2"/>
    <w:rsid w:val="00931D28"/>
    <w:rsid w:val="009323F0"/>
    <w:rsid w:val="00933D99"/>
    <w:rsid w:val="0093422B"/>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A72"/>
    <w:rsid w:val="00953B49"/>
    <w:rsid w:val="00954B3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A17"/>
    <w:rsid w:val="00963FA1"/>
    <w:rsid w:val="009645DD"/>
    <w:rsid w:val="009653EA"/>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9ED"/>
    <w:rsid w:val="00981B92"/>
    <w:rsid w:val="00981DDE"/>
    <w:rsid w:val="009825D6"/>
    <w:rsid w:val="0098262E"/>
    <w:rsid w:val="00982D62"/>
    <w:rsid w:val="00982E3D"/>
    <w:rsid w:val="009842E2"/>
    <w:rsid w:val="0098433B"/>
    <w:rsid w:val="009843DA"/>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4864"/>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902"/>
    <w:rsid w:val="009A4B21"/>
    <w:rsid w:val="009A4F7F"/>
    <w:rsid w:val="009A59A0"/>
    <w:rsid w:val="009A59A1"/>
    <w:rsid w:val="009A6F50"/>
    <w:rsid w:val="009A7903"/>
    <w:rsid w:val="009A7A55"/>
    <w:rsid w:val="009A7B32"/>
    <w:rsid w:val="009B019C"/>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541"/>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4726"/>
    <w:rsid w:val="00A454DF"/>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67220"/>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55C"/>
    <w:rsid w:val="00A83D8C"/>
    <w:rsid w:val="00A84B2F"/>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3B3"/>
    <w:rsid w:val="00A94930"/>
    <w:rsid w:val="00A95278"/>
    <w:rsid w:val="00A95DEF"/>
    <w:rsid w:val="00A96357"/>
    <w:rsid w:val="00A96539"/>
    <w:rsid w:val="00A9675B"/>
    <w:rsid w:val="00A96799"/>
    <w:rsid w:val="00A9688A"/>
    <w:rsid w:val="00AA0386"/>
    <w:rsid w:val="00AA0DA8"/>
    <w:rsid w:val="00AA15F7"/>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73"/>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0DC7"/>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6CE3"/>
    <w:rsid w:val="00AF0869"/>
    <w:rsid w:val="00AF0F66"/>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48A4"/>
    <w:rsid w:val="00B05587"/>
    <w:rsid w:val="00B056A8"/>
    <w:rsid w:val="00B06444"/>
    <w:rsid w:val="00B0646A"/>
    <w:rsid w:val="00B06555"/>
    <w:rsid w:val="00B0726A"/>
    <w:rsid w:val="00B07552"/>
    <w:rsid w:val="00B1087A"/>
    <w:rsid w:val="00B113DD"/>
    <w:rsid w:val="00B114F9"/>
    <w:rsid w:val="00B119D3"/>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459D"/>
    <w:rsid w:val="00B25A3F"/>
    <w:rsid w:val="00B25AB0"/>
    <w:rsid w:val="00B26186"/>
    <w:rsid w:val="00B26507"/>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87A"/>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0EA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3C4"/>
    <w:rsid w:val="00BB5495"/>
    <w:rsid w:val="00BB5733"/>
    <w:rsid w:val="00BB5973"/>
    <w:rsid w:val="00BB5C88"/>
    <w:rsid w:val="00BB5D77"/>
    <w:rsid w:val="00BB5E71"/>
    <w:rsid w:val="00BB66A9"/>
    <w:rsid w:val="00BB685E"/>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2DBA"/>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104"/>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5496"/>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E82"/>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14F"/>
    <w:rsid w:val="00C926F6"/>
    <w:rsid w:val="00C92718"/>
    <w:rsid w:val="00C9294A"/>
    <w:rsid w:val="00C92F32"/>
    <w:rsid w:val="00C9302D"/>
    <w:rsid w:val="00C94162"/>
    <w:rsid w:val="00C94B45"/>
    <w:rsid w:val="00C955DC"/>
    <w:rsid w:val="00C95630"/>
    <w:rsid w:val="00C95A0C"/>
    <w:rsid w:val="00C95F0E"/>
    <w:rsid w:val="00C9623B"/>
    <w:rsid w:val="00C96758"/>
    <w:rsid w:val="00C968CA"/>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8E0"/>
    <w:rsid w:val="00CB1A44"/>
    <w:rsid w:val="00CB1B9E"/>
    <w:rsid w:val="00CB287A"/>
    <w:rsid w:val="00CB4C09"/>
    <w:rsid w:val="00CB4F70"/>
    <w:rsid w:val="00CB5568"/>
    <w:rsid w:val="00CB5634"/>
    <w:rsid w:val="00CB624B"/>
    <w:rsid w:val="00CB66F0"/>
    <w:rsid w:val="00CB7124"/>
    <w:rsid w:val="00CC091C"/>
    <w:rsid w:val="00CC141E"/>
    <w:rsid w:val="00CC1BA4"/>
    <w:rsid w:val="00CC241E"/>
    <w:rsid w:val="00CC3A9C"/>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486F"/>
    <w:rsid w:val="00CD4B6D"/>
    <w:rsid w:val="00CD5BCF"/>
    <w:rsid w:val="00CD5C5E"/>
    <w:rsid w:val="00CD6BCC"/>
    <w:rsid w:val="00CD6EB9"/>
    <w:rsid w:val="00CD70F0"/>
    <w:rsid w:val="00CD781A"/>
    <w:rsid w:val="00CD7EDC"/>
    <w:rsid w:val="00CD7FA2"/>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5C7"/>
    <w:rsid w:val="00D148FF"/>
    <w:rsid w:val="00D14911"/>
    <w:rsid w:val="00D14FBF"/>
    <w:rsid w:val="00D154BE"/>
    <w:rsid w:val="00D15FE0"/>
    <w:rsid w:val="00D1654C"/>
    <w:rsid w:val="00D16783"/>
    <w:rsid w:val="00D16B26"/>
    <w:rsid w:val="00D16E9A"/>
    <w:rsid w:val="00D20004"/>
    <w:rsid w:val="00D20082"/>
    <w:rsid w:val="00D2042D"/>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6F5"/>
    <w:rsid w:val="00D41CE8"/>
    <w:rsid w:val="00D420A4"/>
    <w:rsid w:val="00D42C76"/>
    <w:rsid w:val="00D42E7F"/>
    <w:rsid w:val="00D433BC"/>
    <w:rsid w:val="00D4379B"/>
    <w:rsid w:val="00D43DE4"/>
    <w:rsid w:val="00D43FCE"/>
    <w:rsid w:val="00D4433A"/>
    <w:rsid w:val="00D45267"/>
    <w:rsid w:val="00D45288"/>
    <w:rsid w:val="00D46658"/>
    <w:rsid w:val="00D4676D"/>
    <w:rsid w:val="00D46E87"/>
    <w:rsid w:val="00D46EB2"/>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51B"/>
    <w:rsid w:val="00D569AC"/>
    <w:rsid w:val="00D56D8B"/>
    <w:rsid w:val="00D57424"/>
    <w:rsid w:val="00D574C6"/>
    <w:rsid w:val="00D60462"/>
    <w:rsid w:val="00D605CC"/>
    <w:rsid w:val="00D60F0D"/>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5C9E"/>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5601"/>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0DFC"/>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225"/>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26D"/>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54C"/>
    <w:rsid w:val="00E36734"/>
    <w:rsid w:val="00E36948"/>
    <w:rsid w:val="00E369F0"/>
    <w:rsid w:val="00E37078"/>
    <w:rsid w:val="00E3719F"/>
    <w:rsid w:val="00E3725B"/>
    <w:rsid w:val="00E375CD"/>
    <w:rsid w:val="00E375FE"/>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9EE"/>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3940"/>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0C7"/>
    <w:rsid w:val="00EA757B"/>
    <w:rsid w:val="00EA77D9"/>
    <w:rsid w:val="00EA7981"/>
    <w:rsid w:val="00EA7AF6"/>
    <w:rsid w:val="00EA7AFC"/>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1C8D"/>
    <w:rsid w:val="00EC2062"/>
    <w:rsid w:val="00EC25BB"/>
    <w:rsid w:val="00EC272F"/>
    <w:rsid w:val="00EC3114"/>
    <w:rsid w:val="00EC3C00"/>
    <w:rsid w:val="00EC3FCA"/>
    <w:rsid w:val="00EC45D4"/>
    <w:rsid w:val="00EC5629"/>
    <w:rsid w:val="00EC5675"/>
    <w:rsid w:val="00EC6EBE"/>
    <w:rsid w:val="00EC72F1"/>
    <w:rsid w:val="00EC7941"/>
    <w:rsid w:val="00EC79A8"/>
    <w:rsid w:val="00EC7CCE"/>
    <w:rsid w:val="00EC7D86"/>
    <w:rsid w:val="00EC7E64"/>
    <w:rsid w:val="00ED0667"/>
    <w:rsid w:val="00ED08A4"/>
    <w:rsid w:val="00ED0DBA"/>
    <w:rsid w:val="00ED10B9"/>
    <w:rsid w:val="00ED1FE2"/>
    <w:rsid w:val="00ED25CF"/>
    <w:rsid w:val="00ED40D9"/>
    <w:rsid w:val="00ED4699"/>
    <w:rsid w:val="00ED4794"/>
    <w:rsid w:val="00ED47B6"/>
    <w:rsid w:val="00ED518C"/>
    <w:rsid w:val="00ED5529"/>
    <w:rsid w:val="00ED556E"/>
    <w:rsid w:val="00ED5A14"/>
    <w:rsid w:val="00ED7B70"/>
    <w:rsid w:val="00ED7E9C"/>
    <w:rsid w:val="00EE09B8"/>
    <w:rsid w:val="00EE0B84"/>
    <w:rsid w:val="00EE0DD3"/>
    <w:rsid w:val="00EE16CE"/>
    <w:rsid w:val="00EE199A"/>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12A"/>
    <w:rsid w:val="00F07638"/>
    <w:rsid w:val="00F07D1E"/>
    <w:rsid w:val="00F07E90"/>
    <w:rsid w:val="00F113B2"/>
    <w:rsid w:val="00F1203E"/>
    <w:rsid w:val="00F127AA"/>
    <w:rsid w:val="00F12AAA"/>
    <w:rsid w:val="00F13488"/>
    <w:rsid w:val="00F14027"/>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A89"/>
    <w:rsid w:val="00F3092B"/>
    <w:rsid w:val="00F30D6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9AD"/>
    <w:rsid w:val="00F73DCE"/>
    <w:rsid w:val="00F74107"/>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D88"/>
    <w:rsid w:val="00F93EF9"/>
    <w:rsid w:val="00F9428C"/>
    <w:rsid w:val="00F9556B"/>
    <w:rsid w:val="00F95B87"/>
    <w:rsid w:val="00F960F8"/>
    <w:rsid w:val="00F9639A"/>
    <w:rsid w:val="00F97013"/>
    <w:rsid w:val="00F97539"/>
    <w:rsid w:val="00F97842"/>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0715"/>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970"/>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49DD"/>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Agreement">
    <w:name w:val="Agreement"/>
    <w:basedOn w:val="a"/>
    <w:next w:val="Doc-text2"/>
    <w:uiPriority w:val="99"/>
    <w:qFormat/>
    <w:rsid w:val="00027D1D"/>
    <w:pPr>
      <w:numPr>
        <w:numId w:val="20"/>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A8355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355C"/>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Agreement">
    <w:name w:val="Agreement"/>
    <w:basedOn w:val="a"/>
    <w:next w:val="Doc-text2"/>
    <w:uiPriority w:val="99"/>
    <w:qFormat/>
    <w:rsid w:val="00027D1D"/>
    <w:pPr>
      <w:numPr>
        <w:numId w:val="20"/>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A8355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355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13bis-e\Docs\R2-2102727.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8923C-B428-4D7F-B2D2-7552A4BCE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5</cp:revision>
  <cp:lastPrinted>2007-08-28T14:45:00Z</cp:lastPrinted>
  <dcterms:created xsi:type="dcterms:W3CDTF">2021-05-10T02:30:00Z</dcterms:created>
  <dcterms:modified xsi:type="dcterms:W3CDTF">2021-05-11T01:40:00Z</dcterms:modified>
</cp:coreProperties>
</file>